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30" w:rsidRPr="00EE6FF2" w:rsidRDefault="00A664B0" w:rsidP="00A664B0">
      <w:pPr>
        <w:rPr>
          <w:rFonts w:cs="Times New Roman"/>
          <w:b/>
        </w:rPr>
      </w:pPr>
      <w:r w:rsidRPr="00EE6FF2">
        <w:rPr>
          <w:rFonts w:cs="Times New Roman"/>
          <w:b/>
        </w:rPr>
        <w:t>МИНИСТЕРСТВО ОБРАЗОВАНИЯ РЕСПУБЛИКИ БЕЛАРУСЬ</w:t>
      </w:r>
    </w:p>
    <w:p w:rsidR="00EE6FF2" w:rsidRPr="00EE6FF2" w:rsidRDefault="00EE6FF2" w:rsidP="00A664B0">
      <w:pPr>
        <w:rPr>
          <w:rFonts w:cs="Times New Roman"/>
          <w:b/>
        </w:rPr>
      </w:pPr>
    </w:p>
    <w:p w:rsidR="00A664B0" w:rsidRPr="00EE6FF2" w:rsidRDefault="00A664B0" w:rsidP="00A664B0">
      <w:pPr>
        <w:rPr>
          <w:rFonts w:cs="Times New Roman"/>
          <w:b/>
        </w:rPr>
      </w:pPr>
      <w:r w:rsidRPr="00EE6FF2">
        <w:rPr>
          <w:rFonts w:cs="Times New Roman"/>
          <w:b/>
        </w:rPr>
        <w:t xml:space="preserve">Учебно-методическое объединение по образованию </w:t>
      </w:r>
      <w:r w:rsidR="00EE6FF2">
        <w:rPr>
          <w:rFonts w:cs="Times New Roman"/>
          <w:b/>
        </w:rPr>
        <w:br/>
      </w:r>
      <w:r w:rsidRPr="00EE6FF2">
        <w:rPr>
          <w:rFonts w:cs="Times New Roman"/>
          <w:b/>
        </w:rPr>
        <w:t>в области транспорта</w:t>
      </w:r>
      <w:r w:rsidR="00EE6FF2">
        <w:rPr>
          <w:rFonts w:cs="Times New Roman"/>
          <w:b/>
        </w:rPr>
        <w:t xml:space="preserve"> </w:t>
      </w:r>
      <w:r w:rsidRPr="00EE6FF2">
        <w:rPr>
          <w:rFonts w:cs="Times New Roman"/>
          <w:b/>
        </w:rPr>
        <w:t>и транспортной деятельности</w:t>
      </w: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06"/>
        <w:gridCol w:w="5245"/>
      </w:tblGrid>
      <w:tr w:rsidR="00063C86" w:rsidRPr="00FF3F53" w:rsidTr="00063C86">
        <w:tc>
          <w:tcPr>
            <w:tcW w:w="4106" w:type="dxa"/>
          </w:tcPr>
          <w:p w:rsidR="00063C86" w:rsidRPr="00FF3F53" w:rsidRDefault="00063C86" w:rsidP="00A664B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EE6FF2" w:rsidRPr="00EE6FF2" w:rsidRDefault="00EE6FF2" w:rsidP="00EE6FF2">
            <w:pPr>
              <w:jc w:val="left"/>
              <w:rPr>
                <w:rFonts w:cs="Times New Roman"/>
                <w:b/>
                <w:sz w:val="24"/>
                <w:szCs w:val="24"/>
              </w:rPr>
            </w:pPr>
          </w:p>
          <w:p w:rsidR="00063C86" w:rsidRPr="00EE6FF2" w:rsidRDefault="00063C86" w:rsidP="00EE6FF2">
            <w:pPr>
              <w:jc w:val="left"/>
              <w:rPr>
                <w:rFonts w:cs="Times New Roman"/>
                <w:b/>
                <w:sz w:val="24"/>
                <w:szCs w:val="24"/>
              </w:rPr>
            </w:pPr>
            <w:r w:rsidRPr="00EE6FF2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063C86" w:rsidRPr="00FF3F53" w:rsidTr="00063C86">
        <w:tc>
          <w:tcPr>
            <w:tcW w:w="4106" w:type="dxa"/>
          </w:tcPr>
          <w:p w:rsidR="00063C86" w:rsidRPr="00FF3F53" w:rsidRDefault="00063C86" w:rsidP="00A664B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063C86" w:rsidRPr="00EE6FF2" w:rsidRDefault="00063C86" w:rsidP="00063C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Первый заместитель Министра образования Республики Беларусь</w:t>
            </w:r>
          </w:p>
        </w:tc>
      </w:tr>
      <w:tr w:rsidR="00063C86" w:rsidRPr="00FF3F53" w:rsidTr="00063C86">
        <w:tc>
          <w:tcPr>
            <w:tcW w:w="4106" w:type="dxa"/>
          </w:tcPr>
          <w:p w:rsidR="00063C86" w:rsidRPr="00FF3F53" w:rsidRDefault="00063C86" w:rsidP="00A664B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063C86" w:rsidRPr="00EE6FF2" w:rsidRDefault="00063C86" w:rsidP="00A664B0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63C86" w:rsidRPr="00FF3F53" w:rsidTr="00063C86">
        <w:trPr>
          <w:trHeight w:val="423"/>
        </w:trPr>
        <w:tc>
          <w:tcPr>
            <w:tcW w:w="4106" w:type="dxa"/>
          </w:tcPr>
          <w:p w:rsidR="00063C86" w:rsidRPr="00FF3F53" w:rsidRDefault="00063C86" w:rsidP="00A664B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063C86" w:rsidRPr="00EE6FF2" w:rsidRDefault="00063C86" w:rsidP="00063C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___________________ В.А. Богуш</w:t>
            </w:r>
          </w:p>
        </w:tc>
      </w:tr>
      <w:tr w:rsidR="00063C86" w:rsidRPr="00FF3F53" w:rsidTr="00063C86">
        <w:trPr>
          <w:trHeight w:val="467"/>
        </w:trPr>
        <w:tc>
          <w:tcPr>
            <w:tcW w:w="4106" w:type="dxa"/>
          </w:tcPr>
          <w:p w:rsidR="00063C86" w:rsidRPr="00FF3F53" w:rsidRDefault="00063C86" w:rsidP="00A664B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063C86" w:rsidRPr="00EE6FF2" w:rsidRDefault="00063C86" w:rsidP="00063C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«___» ___________ 201___г.</w:t>
            </w:r>
          </w:p>
        </w:tc>
      </w:tr>
      <w:tr w:rsidR="00063C86" w:rsidRPr="00FF3F53" w:rsidTr="00063C86">
        <w:trPr>
          <w:trHeight w:val="415"/>
        </w:trPr>
        <w:tc>
          <w:tcPr>
            <w:tcW w:w="4106" w:type="dxa"/>
          </w:tcPr>
          <w:p w:rsidR="00063C86" w:rsidRPr="00FF3F53" w:rsidRDefault="00063C86" w:rsidP="00A664B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063C86" w:rsidRPr="00EE6FF2" w:rsidRDefault="00063C86" w:rsidP="00063C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Регистрационный № ТД-_______</w:t>
            </w:r>
            <w:r w:rsidR="00BE397E" w:rsidRPr="00EE6FF2">
              <w:rPr>
                <w:rFonts w:cs="Times New Roman"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>_______</w:t>
            </w:r>
          </w:p>
        </w:tc>
      </w:tr>
    </w:tbl>
    <w:p w:rsidR="002B7F94" w:rsidRDefault="002B7F94" w:rsidP="002B7F94">
      <w:pPr>
        <w:rPr>
          <w:rFonts w:cs="Times New Roman"/>
          <w:b/>
          <w:sz w:val="26"/>
          <w:szCs w:val="26"/>
        </w:rPr>
      </w:pPr>
    </w:p>
    <w:p w:rsidR="00E8688D" w:rsidRPr="00EE6FF2" w:rsidRDefault="00E8688D" w:rsidP="00A664B0">
      <w:pPr>
        <w:rPr>
          <w:rFonts w:cs="Times New Roman"/>
          <w:b/>
          <w:sz w:val="32"/>
          <w:szCs w:val="32"/>
        </w:rPr>
      </w:pPr>
      <w:r w:rsidRPr="00EE6FF2">
        <w:rPr>
          <w:rFonts w:cs="Times New Roman"/>
          <w:b/>
          <w:sz w:val="32"/>
          <w:szCs w:val="32"/>
        </w:rPr>
        <w:t>ОХРАНА ТРУДА</w:t>
      </w:r>
    </w:p>
    <w:p w:rsidR="00EE6FF2" w:rsidRDefault="00EE6FF2" w:rsidP="00E8688D">
      <w:pPr>
        <w:rPr>
          <w:rFonts w:cs="Times New Roman"/>
          <w:b/>
          <w:sz w:val="26"/>
          <w:szCs w:val="26"/>
        </w:rPr>
      </w:pPr>
    </w:p>
    <w:p w:rsidR="00E8688D" w:rsidRPr="00FF3F53" w:rsidRDefault="00EE6FF2" w:rsidP="00E8688D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Т</w:t>
      </w:r>
      <w:r w:rsidR="00E8688D" w:rsidRPr="00FF3F53">
        <w:rPr>
          <w:rFonts w:cs="Times New Roman"/>
          <w:b/>
          <w:sz w:val="26"/>
          <w:szCs w:val="26"/>
        </w:rPr>
        <w:t>иповая учебная программа по учебной дисциплине</w:t>
      </w:r>
    </w:p>
    <w:p w:rsidR="00E8688D" w:rsidRPr="00FF3F53" w:rsidRDefault="00E8688D" w:rsidP="00E8688D">
      <w:pPr>
        <w:rPr>
          <w:rFonts w:cs="Times New Roman"/>
          <w:b/>
          <w:sz w:val="26"/>
          <w:szCs w:val="26"/>
        </w:rPr>
      </w:pPr>
      <w:r w:rsidRPr="00FF3F53">
        <w:rPr>
          <w:rFonts w:cs="Times New Roman"/>
          <w:b/>
          <w:sz w:val="26"/>
          <w:szCs w:val="26"/>
        </w:rPr>
        <w:t>для специальностей</w:t>
      </w:r>
      <w:r w:rsidR="00EE6FF2">
        <w:rPr>
          <w:rFonts w:cs="Times New Roman"/>
          <w:b/>
          <w:sz w:val="26"/>
          <w:szCs w:val="26"/>
        </w:rPr>
        <w:t>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37"/>
      </w:tblGrid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1-36 01 07</w:t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FF3F53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Гидропневмосистемы мобильных и технологических машин;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1-37 01 01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Двигатели внутреннего сгорания;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1-37 01 02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Автомобилестроение (по направлениям);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1-37 01 05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Городской электрический транспорт;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1-37 01 06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Техническая эксплуатация автомобилей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(по направлениям);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1-37 01 07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Автосервис;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1-44 01 01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Организация перевозок и управление на автомобильном и городском транспорте;</w:t>
            </w:r>
          </w:p>
        </w:tc>
      </w:tr>
      <w:tr w:rsidR="00EE6FF2" w:rsidRPr="00FF3F53" w:rsidTr="007F0DA5">
        <w:trPr>
          <w:jc w:val="center"/>
        </w:trPr>
        <w:tc>
          <w:tcPr>
            <w:tcW w:w="9737" w:type="dxa"/>
          </w:tcPr>
          <w:p w:rsidR="00EE6FF2" w:rsidRPr="00FF3F53" w:rsidRDefault="00EE6FF2" w:rsidP="007F0DA5">
            <w:pPr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F3F53">
              <w:rPr>
                <w:rFonts w:cs="Times New Roman"/>
                <w:b/>
                <w:sz w:val="26"/>
                <w:szCs w:val="26"/>
              </w:rPr>
              <w:t>1-44 01 02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FF3F53">
              <w:rPr>
                <w:rFonts w:cs="Times New Roman"/>
                <w:b/>
                <w:sz w:val="26"/>
                <w:szCs w:val="26"/>
              </w:rPr>
              <w:t>Организация дорожного движения</w:t>
            </w:r>
          </w:p>
        </w:tc>
      </w:tr>
    </w:tbl>
    <w:p w:rsidR="00E8688D" w:rsidRPr="00FF3F53" w:rsidRDefault="00E8688D" w:rsidP="00E8688D">
      <w:pPr>
        <w:rPr>
          <w:rFonts w:cs="Times New Roman"/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4785"/>
      </w:tblGrid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E6FF2">
            <w:pPr>
              <w:jc w:val="left"/>
              <w:rPr>
                <w:rFonts w:cs="Times New Roman"/>
                <w:b/>
                <w:sz w:val="24"/>
                <w:szCs w:val="24"/>
              </w:rPr>
            </w:pPr>
            <w:r w:rsidRPr="00EE6FF2">
              <w:rPr>
                <w:rFonts w:cs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b/>
                <w:sz w:val="24"/>
                <w:szCs w:val="24"/>
              </w:rPr>
              <w:t>СОГЛАСОВАНО</w:t>
            </w: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FF3F53" w:rsidP="00EE6FF2">
            <w:pPr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Председатель Учебно-методического объединения по образованию в области транспорта и транспортной деятельности</w:t>
            </w: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 xml:space="preserve">Начальник </w:t>
            </w:r>
            <w:r w:rsidR="00DA3F48">
              <w:rPr>
                <w:rFonts w:cs="Times New Roman"/>
                <w:sz w:val="24"/>
                <w:szCs w:val="24"/>
              </w:rPr>
              <w:t>Главного у</w:t>
            </w:r>
            <w:r w:rsidRPr="00EE6FF2">
              <w:rPr>
                <w:rFonts w:cs="Times New Roman"/>
                <w:sz w:val="24"/>
                <w:szCs w:val="24"/>
              </w:rPr>
              <w:t xml:space="preserve">правления </w:t>
            </w:r>
            <w:r w:rsidRPr="00EE6FF2">
              <w:rPr>
                <w:rFonts w:cs="Times New Roman"/>
                <w:sz w:val="24"/>
                <w:szCs w:val="24"/>
              </w:rPr>
              <w:br/>
            </w:r>
            <w:r w:rsidR="00DA3F48">
              <w:rPr>
                <w:rFonts w:cs="Times New Roman"/>
                <w:sz w:val="24"/>
                <w:szCs w:val="24"/>
              </w:rPr>
              <w:t xml:space="preserve">профессионального </w:t>
            </w:r>
            <w:r w:rsidRPr="00EE6FF2">
              <w:rPr>
                <w:rFonts w:cs="Times New Roman"/>
                <w:sz w:val="24"/>
                <w:szCs w:val="24"/>
              </w:rPr>
              <w:t xml:space="preserve"> образования </w:t>
            </w:r>
            <w:r w:rsidRPr="00EE6FF2">
              <w:rPr>
                <w:rFonts w:cs="Times New Roman"/>
                <w:sz w:val="24"/>
                <w:szCs w:val="24"/>
              </w:rPr>
              <w:br/>
              <w:t xml:space="preserve">Министерства образования </w:t>
            </w:r>
            <w:r w:rsidRPr="00EE6FF2">
              <w:rPr>
                <w:rFonts w:cs="Times New Roman"/>
                <w:sz w:val="24"/>
                <w:szCs w:val="24"/>
              </w:rPr>
              <w:br/>
              <w:t>Республики Беларусь</w:t>
            </w:r>
          </w:p>
          <w:p w:rsidR="002B7F94" w:rsidRPr="00EE6FF2" w:rsidRDefault="002B7F94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FF3F53" w:rsidP="00FF3F53">
            <w:pPr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pacing w:val="-20"/>
                <w:sz w:val="24"/>
                <w:szCs w:val="24"/>
              </w:rPr>
              <w:t>________________________</w:t>
            </w:r>
            <w:r w:rsidR="001D189B" w:rsidRPr="00EE6FF2">
              <w:rPr>
                <w:rFonts w:cs="Times New Roman"/>
                <w:spacing w:val="-20"/>
                <w:sz w:val="24"/>
                <w:szCs w:val="24"/>
              </w:rPr>
              <w:t xml:space="preserve"> </w:t>
            </w:r>
            <w:r w:rsidRPr="00EE6FF2">
              <w:rPr>
                <w:rFonts w:cs="Times New Roman"/>
                <w:sz w:val="24"/>
                <w:szCs w:val="24"/>
              </w:rPr>
              <w:t>О.С. Руктешель</w:t>
            </w: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________________ С.А. Касперович</w:t>
            </w: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FF3F53" w:rsidP="00FF3F53">
            <w:pPr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«___» ___________ 201___г.</w:t>
            </w: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«</w:t>
            </w:r>
            <w:r w:rsidRPr="00EE6FF2">
              <w:rPr>
                <w:rFonts w:cs="Times New Roman"/>
                <w:b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 xml:space="preserve">» </w:t>
            </w:r>
            <w:r w:rsidRPr="00EE6FF2">
              <w:rPr>
                <w:rFonts w:cs="Times New Roman"/>
                <w:b/>
                <w:sz w:val="24"/>
                <w:szCs w:val="24"/>
              </w:rPr>
              <w:t>___________</w:t>
            </w:r>
            <w:r w:rsidRPr="00EE6FF2">
              <w:rPr>
                <w:rFonts w:cs="Times New Roman"/>
                <w:sz w:val="24"/>
                <w:szCs w:val="24"/>
              </w:rPr>
              <w:t xml:space="preserve"> 201</w:t>
            </w:r>
            <w:r w:rsidRPr="00EE6FF2">
              <w:rPr>
                <w:rFonts w:cs="Times New Roman"/>
                <w:b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868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EE6FF2" w:rsidRDefault="00EE6FF2" w:rsidP="00EE6FF2">
            <w:pPr>
              <w:ind w:left="315"/>
              <w:jc w:val="left"/>
              <w:rPr>
                <w:rFonts w:cs="Times New Roman"/>
                <w:b/>
                <w:sz w:val="24"/>
                <w:szCs w:val="24"/>
              </w:rPr>
            </w:pPr>
          </w:p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b/>
                <w:sz w:val="24"/>
                <w:szCs w:val="24"/>
              </w:rPr>
              <w:t>СОГЛАСОВАНО</w:t>
            </w: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868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2B7F94" w:rsidRPr="00EE6FF2" w:rsidRDefault="002B7F94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868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__________________ И.В. Титович</w:t>
            </w: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868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«</w:t>
            </w:r>
            <w:r w:rsidRPr="00EE6FF2">
              <w:rPr>
                <w:rFonts w:cs="Times New Roman"/>
                <w:b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 xml:space="preserve">» </w:t>
            </w:r>
            <w:r w:rsidRPr="00EE6FF2">
              <w:rPr>
                <w:rFonts w:cs="Times New Roman"/>
                <w:b/>
                <w:sz w:val="24"/>
                <w:szCs w:val="24"/>
              </w:rPr>
              <w:t>___________</w:t>
            </w:r>
            <w:r w:rsidRPr="00EE6FF2">
              <w:rPr>
                <w:rFonts w:cs="Times New Roman"/>
                <w:sz w:val="24"/>
                <w:szCs w:val="24"/>
              </w:rPr>
              <w:t xml:space="preserve"> 201</w:t>
            </w:r>
            <w:r w:rsidRPr="00EE6FF2">
              <w:rPr>
                <w:rFonts w:cs="Times New Roman"/>
                <w:b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868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A06A57" w:rsidRPr="00EE6FF2" w:rsidRDefault="00A06A57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A06A57" w:rsidRPr="00EE6FF2" w:rsidTr="00EE6FF2">
        <w:trPr>
          <w:jc w:val="center"/>
        </w:trPr>
        <w:tc>
          <w:tcPr>
            <w:tcW w:w="5103" w:type="dxa"/>
          </w:tcPr>
          <w:p w:rsidR="00A06A57" w:rsidRPr="00EE6FF2" w:rsidRDefault="00A06A57" w:rsidP="00E868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A06A57" w:rsidRPr="00EE6FF2" w:rsidRDefault="00FF3F53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Э</w:t>
            </w:r>
            <w:r w:rsidR="00484D2D" w:rsidRPr="00EE6FF2">
              <w:rPr>
                <w:rFonts w:cs="Times New Roman"/>
                <w:sz w:val="24"/>
                <w:szCs w:val="24"/>
              </w:rPr>
              <w:t>к</w:t>
            </w:r>
            <w:r w:rsidRPr="00EE6FF2">
              <w:rPr>
                <w:rFonts w:cs="Times New Roman"/>
                <w:sz w:val="24"/>
                <w:szCs w:val="24"/>
              </w:rPr>
              <w:t>сперт-нормоконтрол</w:t>
            </w:r>
            <w:r w:rsidR="00484D2D" w:rsidRPr="00EE6FF2">
              <w:rPr>
                <w:rFonts w:cs="Times New Roman"/>
                <w:sz w:val="24"/>
                <w:szCs w:val="24"/>
              </w:rPr>
              <w:t>ё</w:t>
            </w:r>
            <w:r w:rsidRPr="00EE6FF2">
              <w:rPr>
                <w:rFonts w:cs="Times New Roman"/>
                <w:sz w:val="24"/>
                <w:szCs w:val="24"/>
              </w:rPr>
              <w:t>р</w:t>
            </w:r>
          </w:p>
          <w:p w:rsidR="002B7F94" w:rsidRPr="00EE6FF2" w:rsidRDefault="002B7F94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FF3F53" w:rsidRPr="00EE6FF2" w:rsidTr="00EE6FF2">
        <w:trPr>
          <w:jc w:val="center"/>
        </w:trPr>
        <w:tc>
          <w:tcPr>
            <w:tcW w:w="5103" w:type="dxa"/>
          </w:tcPr>
          <w:p w:rsidR="00FF3F53" w:rsidRPr="00EE6FF2" w:rsidRDefault="00FF3F53" w:rsidP="00FF3F5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FF3F53" w:rsidRPr="00EE6FF2" w:rsidRDefault="00FF3F53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 xml:space="preserve">________________ </w:t>
            </w:r>
          </w:p>
        </w:tc>
      </w:tr>
      <w:tr w:rsidR="00FF3F53" w:rsidRPr="00EE6FF2" w:rsidTr="00EE6FF2">
        <w:trPr>
          <w:jc w:val="center"/>
        </w:trPr>
        <w:tc>
          <w:tcPr>
            <w:tcW w:w="5103" w:type="dxa"/>
          </w:tcPr>
          <w:p w:rsidR="00FF3F53" w:rsidRPr="00EE6FF2" w:rsidRDefault="00FF3F53" w:rsidP="00FF3F5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FF3F53" w:rsidRPr="00EE6FF2" w:rsidRDefault="00FF3F53" w:rsidP="00EE6FF2">
            <w:pPr>
              <w:ind w:left="315"/>
              <w:jc w:val="left"/>
              <w:rPr>
                <w:rFonts w:cs="Times New Roman"/>
                <w:sz w:val="24"/>
                <w:szCs w:val="24"/>
              </w:rPr>
            </w:pPr>
            <w:r w:rsidRPr="00EE6FF2">
              <w:rPr>
                <w:rFonts w:cs="Times New Roman"/>
                <w:sz w:val="24"/>
                <w:szCs w:val="24"/>
              </w:rPr>
              <w:t>«</w:t>
            </w:r>
            <w:r w:rsidRPr="00EE6FF2">
              <w:rPr>
                <w:rFonts w:cs="Times New Roman"/>
                <w:b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 xml:space="preserve">» </w:t>
            </w:r>
            <w:r w:rsidRPr="00EE6FF2">
              <w:rPr>
                <w:rFonts w:cs="Times New Roman"/>
                <w:b/>
                <w:sz w:val="24"/>
                <w:szCs w:val="24"/>
              </w:rPr>
              <w:t>___________</w:t>
            </w:r>
            <w:r w:rsidRPr="00EE6FF2">
              <w:rPr>
                <w:rFonts w:cs="Times New Roman"/>
                <w:sz w:val="24"/>
                <w:szCs w:val="24"/>
              </w:rPr>
              <w:t xml:space="preserve"> 201</w:t>
            </w:r>
            <w:r w:rsidRPr="00EE6FF2">
              <w:rPr>
                <w:rFonts w:cs="Times New Roman"/>
                <w:b/>
                <w:sz w:val="24"/>
                <w:szCs w:val="24"/>
              </w:rPr>
              <w:t>___</w:t>
            </w:r>
            <w:r w:rsidRPr="00EE6FF2">
              <w:rPr>
                <w:rFonts w:cs="Times New Roman"/>
                <w:sz w:val="24"/>
                <w:szCs w:val="24"/>
              </w:rPr>
              <w:t>г.</w:t>
            </w:r>
          </w:p>
        </w:tc>
      </w:tr>
    </w:tbl>
    <w:p w:rsidR="00FF3F53" w:rsidRDefault="00FF3F53" w:rsidP="00E8688D">
      <w:pPr>
        <w:rPr>
          <w:rFonts w:cs="Times New Roman"/>
          <w:sz w:val="26"/>
          <w:szCs w:val="26"/>
        </w:rPr>
        <w:sectPr w:rsidR="00FF3F53" w:rsidSect="00064CD5">
          <w:headerReference w:type="default" r:id="rId8"/>
          <w:pgSz w:w="11906" w:h="16838"/>
          <w:pgMar w:top="1134" w:right="851" w:bottom="567" w:left="1418" w:header="709" w:footer="709" w:gutter="0"/>
          <w:cols w:space="708"/>
          <w:titlePg/>
          <w:docGrid w:linePitch="381"/>
        </w:sectPr>
      </w:pPr>
      <w:r w:rsidRPr="00FF3F53">
        <w:rPr>
          <w:rFonts w:cs="Times New Roman"/>
          <w:sz w:val="26"/>
          <w:szCs w:val="26"/>
        </w:rPr>
        <w:t>Минск 201</w:t>
      </w:r>
      <w:r w:rsidR="007F0DA5">
        <w:rPr>
          <w:rFonts w:cs="Times New Roman"/>
          <w:sz w:val="26"/>
          <w:szCs w:val="26"/>
        </w:rPr>
        <w:t>__</w:t>
      </w:r>
    </w:p>
    <w:p w:rsidR="008B7BFC" w:rsidRPr="002061FF" w:rsidRDefault="008B7BFC" w:rsidP="00064CD5">
      <w:pPr>
        <w:jc w:val="left"/>
        <w:rPr>
          <w:rFonts w:cs="Times New Roman"/>
          <w:b/>
          <w:sz w:val="24"/>
          <w:szCs w:val="24"/>
        </w:rPr>
      </w:pPr>
      <w:r w:rsidRPr="002061FF">
        <w:rPr>
          <w:rFonts w:cs="Times New Roman"/>
          <w:b/>
          <w:sz w:val="24"/>
          <w:szCs w:val="24"/>
        </w:rPr>
        <w:lastRenderedPageBreak/>
        <w:t>СОСТАВИТЕЛИ:</w:t>
      </w:r>
    </w:p>
    <w:p w:rsidR="008B7BFC" w:rsidRDefault="008B7BFC" w:rsidP="008B7BFC">
      <w:pPr>
        <w:pStyle w:val="a4"/>
        <w:rPr>
          <w:sz w:val="28"/>
        </w:rPr>
      </w:pPr>
      <w:r w:rsidRPr="008B7BFC">
        <w:rPr>
          <w:b/>
          <w:sz w:val="28"/>
        </w:rPr>
        <w:t>А.М.</w:t>
      </w:r>
      <w:r w:rsidR="005F1C1E">
        <w:rPr>
          <w:b/>
          <w:sz w:val="28"/>
        </w:rPr>
        <w:t xml:space="preserve"> </w:t>
      </w:r>
      <w:r w:rsidRPr="008B7BFC">
        <w:rPr>
          <w:b/>
          <w:sz w:val="28"/>
        </w:rPr>
        <w:t>Лазаренков</w:t>
      </w:r>
      <w:r>
        <w:rPr>
          <w:sz w:val="28"/>
        </w:rPr>
        <w:t>, заведующий кафедр</w:t>
      </w:r>
      <w:r w:rsidR="00064CD5">
        <w:rPr>
          <w:sz w:val="28"/>
        </w:rPr>
        <w:t>ы</w:t>
      </w:r>
      <w:r>
        <w:rPr>
          <w:sz w:val="28"/>
        </w:rPr>
        <w:t xml:space="preserve"> «Охрана труда»</w:t>
      </w:r>
      <w:r w:rsidR="005F1C1E">
        <w:rPr>
          <w:sz w:val="28"/>
        </w:rPr>
        <w:t xml:space="preserve"> </w:t>
      </w:r>
      <w:r>
        <w:rPr>
          <w:sz w:val="28"/>
        </w:rPr>
        <w:t>Белорусского национального технического университета, доктор технических наук, профессор;</w:t>
      </w:r>
    </w:p>
    <w:p w:rsidR="008B7BFC" w:rsidRDefault="008B7BFC" w:rsidP="008B7BFC">
      <w:pPr>
        <w:pStyle w:val="a4"/>
        <w:spacing w:before="60"/>
        <w:rPr>
          <w:sz w:val="28"/>
        </w:rPr>
      </w:pPr>
      <w:r w:rsidRPr="008B7BFC">
        <w:rPr>
          <w:b/>
          <w:sz w:val="28"/>
        </w:rPr>
        <w:t>Ю.Н.</w:t>
      </w:r>
      <w:r w:rsidR="005F1C1E">
        <w:rPr>
          <w:b/>
          <w:sz w:val="28"/>
        </w:rPr>
        <w:t xml:space="preserve"> </w:t>
      </w:r>
      <w:r w:rsidRPr="008B7BFC">
        <w:rPr>
          <w:b/>
          <w:sz w:val="28"/>
        </w:rPr>
        <w:t>Фасевич</w:t>
      </w:r>
      <w:r>
        <w:rPr>
          <w:sz w:val="28"/>
        </w:rPr>
        <w:t>, старший преподаватель кафедры «Охрана труда»</w:t>
      </w:r>
      <w:r w:rsidR="00BE397E">
        <w:rPr>
          <w:sz w:val="28"/>
        </w:rPr>
        <w:br/>
      </w:r>
      <w:r>
        <w:rPr>
          <w:sz w:val="28"/>
        </w:rPr>
        <w:t>Белорусского национального технического университета</w:t>
      </w:r>
    </w:p>
    <w:p w:rsidR="00FF3F53" w:rsidRDefault="00FF3F53" w:rsidP="00E8688D">
      <w:pPr>
        <w:rPr>
          <w:rFonts w:cs="Times New Roman"/>
          <w:sz w:val="26"/>
          <w:szCs w:val="26"/>
        </w:rPr>
      </w:pPr>
    </w:p>
    <w:p w:rsidR="007D0B54" w:rsidRPr="002061FF" w:rsidRDefault="007D0B54" w:rsidP="00064CD5">
      <w:pPr>
        <w:jc w:val="left"/>
        <w:rPr>
          <w:rFonts w:cs="Times New Roman"/>
          <w:b/>
          <w:sz w:val="24"/>
          <w:szCs w:val="24"/>
        </w:rPr>
      </w:pPr>
      <w:r w:rsidRPr="002061FF">
        <w:rPr>
          <w:rFonts w:cs="Times New Roman"/>
          <w:b/>
          <w:sz w:val="24"/>
          <w:szCs w:val="24"/>
        </w:rPr>
        <w:t>РЕЦЕНЗЕНТЫ:</w:t>
      </w:r>
    </w:p>
    <w:p w:rsidR="007D0B54" w:rsidRDefault="00724F94" w:rsidP="006F6841">
      <w:pPr>
        <w:jc w:val="both"/>
        <w:rPr>
          <w:rFonts w:cs="Times New Roman"/>
        </w:rPr>
      </w:pPr>
      <w:r w:rsidRPr="00724F94">
        <w:rPr>
          <w:rFonts w:cs="Times New Roman"/>
          <w:b/>
        </w:rPr>
        <w:t>К</w:t>
      </w:r>
      <w:r w:rsidR="006F6841" w:rsidRPr="00724F94">
        <w:rPr>
          <w:rFonts w:cs="Times New Roman"/>
          <w:b/>
        </w:rPr>
        <w:t>афедр</w:t>
      </w:r>
      <w:r w:rsidRPr="00724F94">
        <w:rPr>
          <w:rFonts w:cs="Times New Roman"/>
          <w:b/>
        </w:rPr>
        <w:t>а</w:t>
      </w:r>
      <w:r w:rsidR="006F6841" w:rsidRPr="00724F94">
        <w:rPr>
          <w:rFonts w:cs="Times New Roman"/>
          <w:b/>
        </w:rPr>
        <w:t xml:space="preserve"> «Безопасность жизнедеятельности»</w:t>
      </w:r>
      <w:r w:rsidR="006F6841">
        <w:rPr>
          <w:rFonts w:cs="Times New Roman"/>
        </w:rPr>
        <w:t xml:space="preserve"> </w:t>
      </w:r>
      <w:r w:rsidR="006F6841">
        <w:t>Учреждения образования</w:t>
      </w:r>
      <w:r w:rsidR="006F6841">
        <w:rPr>
          <w:rFonts w:cs="Times New Roman"/>
        </w:rPr>
        <w:t xml:space="preserve"> </w:t>
      </w:r>
      <w:r>
        <w:rPr>
          <w:rFonts w:cs="Times New Roman"/>
        </w:rPr>
        <w:t>«</w:t>
      </w:r>
      <w:r w:rsidR="006F6841">
        <w:rPr>
          <w:rFonts w:cs="Times New Roman"/>
        </w:rPr>
        <w:t>Белорусский государственный аграрный технический университет</w:t>
      </w:r>
      <w:r>
        <w:rPr>
          <w:rFonts w:cs="Times New Roman"/>
        </w:rPr>
        <w:t>»</w:t>
      </w:r>
    </w:p>
    <w:p w:rsidR="002B7F94" w:rsidRDefault="00484D2D" w:rsidP="00697F20">
      <w:pPr>
        <w:jc w:val="both"/>
        <w:rPr>
          <w:rFonts w:cs="Times New Roman"/>
        </w:rPr>
      </w:pPr>
      <w:r>
        <w:rPr>
          <w:rFonts w:cs="Times New Roman"/>
        </w:rPr>
        <w:t>(п</w:t>
      </w:r>
      <w:r w:rsidRPr="002B7F94">
        <w:rPr>
          <w:rFonts w:cs="Times New Roman"/>
        </w:rPr>
        <w:t xml:space="preserve">ротокол № </w:t>
      </w:r>
      <w:r w:rsidR="00724F94">
        <w:rPr>
          <w:rFonts w:cs="Times New Roman"/>
        </w:rPr>
        <w:t>1</w:t>
      </w:r>
      <w:r w:rsidRPr="002B7F94">
        <w:rPr>
          <w:rFonts w:cs="Times New Roman"/>
        </w:rPr>
        <w:t xml:space="preserve"> от </w:t>
      </w:r>
      <w:r w:rsidR="00724F94">
        <w:rPr>
          <w:rFonts w:cs="Times New Roman"/>
        </w:rPr>
        <w:t>30.08.</w:t>
      </w:r>
      <w:r w:rsidRPr="002B7F94">
        <w:rPr>
          <w:rFonts w:cs="Times New Roman"/>
        </w:rPr>
        <w:t>20</w:t>
      </w:r>
      <w:r>
        <w:rPr>
          <w:rFonts w:cs="Times New Roman"/>
        </w:rPr>
        <w:t>17</w:t>
      </w:r>
      <w:r w:rsidRPr="002B7F94">
        <w:rPr>
          <w:rFonts w:cs="Times New Roman"/>
        </w:rPr>
        <w:t>г.)</w:t>
      </w:r>
      <w:r w:rsidR="00724F94">
        <w:rPr>
          <w:rFonts w:cs="Times New Roman"/>
        </w:rPr>
        <w:t>;</w:t>
      </w:r>
    </w:p>
    <w:p w:rsidR="00D67D61" w:rsidRDefault="00D67D61" w:rsidP="00697F20">
      <w:pPr>
        <w:jc w:val="both"/>
        <w:rPr>
          <w:rFonts w:cs="Times New Roman"/>
        </w:rPr>
      </w:pPr>
    </w:p>
    <w:p w:rsidR="00724F94" w:rsidRDefault="00D67D61" w:rsidP="00D67D61">
      <w:pPr>
        <w:jc w:val="both"/>
        <w:rPr>
          <w:rFonts w:cs="Times New Roman"/>
        </w:rPr>
      </w:pPr>
      <w:r w:rsidRPr="00D67D61">
        <w:rPr>
          <w:rFonts w:cs="Times New Roman"/>
          <w:b/>
        </w:rPr>
        <w:t>И.Б.Одарченко</w:t>
      </w:r>
      <w:r>
        <w:rPr>
          <w:rFonts w:cs="Times New Roman"/>
        </w:rPr>
        <w:t xml:space="preserve">, декан механико-технологического факультета </w:t>
      </w:r>
      <w:r>
        <w:t>Учреждения образования «</w:t>
      </w:r>
      <w:r>
        <w:rPr>
          <w:rFonts w:cs="Times New Roman"/>
        </w:rPr>
        <w:t xml:space="preserve">Гомельский государственный технический университет им. П.О.Сухого», </w:t>
      </w:r>
      <w:r w:rsidR="005F1C1E">
        <w:t>кандидат технических наук</w:t>
      </w:r>
      <w:r>
        <w:rPr>
          <w:rFonts w:cs="Times New Roman"/>
        </w:rPr>
        <w:t>, доцент</w:t>
      </w:r>
    </w:p>
    <w:p w:rsidR="002B7F94" w:rsidRDefault="002B7F94" w:rsidP="007D0B54">
      <w:pPr>
        <w:rPr>
          <w:rFonts w:cs="Times New Roman"/>
        </w:rPr>
      </w:pPr>
    </w:p>
    <w:p w:rsidR="007D0B54" w:rsidRDefault="007D0B54" w:rsidP="00064CD5">
      <w:pPr>
        <w:jc w:val="left"/>
        <w:rPr>
          <w:rFonts w:cs="Times New Roman"/>
          <w:b/>
          <w:sz w:val="24"/>
          <w:szCs w:val="24"/>
        </w:rPr>
      </w:pPr>
      <w:r w:rsidRPr="002061FF">
        <w:rPr>
          <w:rFonts w:cs="Times New Roman"/>
          <w:b/>
          <w:sz w:val="24"/>
          <w:szCs w:val="24"/>
        </w:rPr>
        <w:t>РЕКОМЕНДОВАНА К УТВЕРЖДЕНИЮ В КАЧЕСТВЕ ТИПОВОЙ:</w:t>
      </w:r>
    </w:p>
    <w:p w:rsidR="002061FF" w:rsidRPr="002061FF" w:rsidRDefault="002061FF" w:rsidP="00064CD5">
      <w:pPr>
        <w:jc w:val="left"/>
        <w:rPr>
          <w:rFonts w:cs="Times New Roman"/>
          <w:b/>
          <w:sz w:val="24"/>
          <w:szCs w:val="24"/>
        </w:rPr>
      </w:pPr>
    </w:p>
    <w:p w:rsidR="002B7F94" w:rsidRPr="002B7F94" w:rsidRDefault="002B7F94" w:rsidP="002B7F94">
      <w:pPr>
        <w:jc w:val="both"/>
        <w:rPr>
          <w:rFonts w:cs="Times New Roman"/>
        </w:rPr>
      </w:pPr>
      <w:r w:rsidRPr="002B7F94">
        <w:rPr>
          <w:rFonts w:cs="Times New Roman"/>
        </w:rPr>
        <w:t>Кафедрой «Охрана труда» Белорусского национального технического университета</w:t>
      </w:r>
    </w:p>
    <w:p w:rsidR="002B7F94" w:rsidRPr="002B7F94" w:rsidRDefault="004F5D16" w:rsidP="002B7F94">
      <w:pPr>
        <w:jc w:val="both"/>
        <w:rPr>
          <w:rFonts w:cs="Times New Roman"/>
        </w:rPr>
      </w:pPr>
      <w:r>
        <w:rPr>
          <w:rFonts w:cs="Times New Roman"/>
        </w:rPr>
        <w:t>(п</w:t>
      </w:r>
      <w:r w:rsidR="002B7F94" w:rsidRPr="002B7F94">
        <w:rPr>
          <w:rFonts w:cs="Times New Roman"/>
        </w:rPr>
        <w:t xml:space="preserve">ротокол № </w:t>
      </w:r>
      <w:r w:rsidR="00562972">
        <w:rPr>
          <w:rFonts w:cs="Times New Roman"/>
        </w:rPr>
        <w:t>5</w:t>
      </w:r>
      <w:r w:rsidR="002B7F94" w:rsidRPr="002B7F94">
        <w:rPr>
          <w:rFonts w:cs="Times New Roman"/>
        </w:rPr>
        <w:t xml:space="preserve"> от </w:t>
      </w:r>
      <w:r w:rsidR="002B7F94">
        <w:rPr>
          <w:rFonts w:cs="Times New Roman"/>
        </w:rPr>
        <w:t>«</w:t>
      </w:r>
      <w:r w:rsidR="00340D11">
        <w:rPr>
          <w:rFonts w:cs="Times New Roman"/>
        </w:rPr>
        <w:t>28</w:t>
      </w:r>
      <w:r w:rsidR="002B7F94">
        <w:rPr>
          <w:rFonts w:cs="Times New Roman"/>
        </w:rPr>
        <w:t>»</w:t>
      </w:r>
      <w:r w:rsidR="002B7F94" w:rsidRPr="002B7F94">
        <w:rPr>
          <w:rFonts w:cs="Times New Roman"/>
        </w:rPr>
        <w:t xml:space="preserve"> </w:t>
      </w:r>
      <w:r w:rsidR="002B7F94">
        <w:rPr>
          <w:rFonts w:cs="Times New Roman"/>
        </w:rPr>
        <w:t>июня</w:t>
      </w:r>
      <w:r w:rsidR="002B7F94" w:rsidRPr="002B7F94">
        <w:rPr>
          <w:rFonts w:cs="Times New Roman"/>
        </w:rPr>
        <w:t xml:space="preserve"> 20</w:t>
      </w:r>
      <w:r w:rsidR="002B7F94">
        <w:rPr>
          <w:rFonts w:cs="Times New Roman"/>
        </w:rPr>
        <w:t>17</w:t>
      </w:r>
      <w:r w:rsidR="002B7F94" w:rsidRPr="002B7F94">
        <w:rPr>
          <w:rFonts w:cs="Times New Roman"/>
        </w:rPr>
        <w:t>г.)</w:t>
      </w:r>
      <w:r w:rsidR="005F1C1E">
        <w:rPr>
          <w:rFonts w:cs="Times New Roman"/>
        </w:rPr>
        <w:t>;</w:t>
      </w:r>
    </w:p>
    <w:p w:rsidR="002B7F94" w:rsidRPr="002B7F94" w:rsidRDefault="002B7F94" w:rsidP="002B7F94">
      <w:pPr>
        <w:jc w:val="both"/>
        <w:rPr>
          <w:rFonts w:cs="Times New Roman"/>
        </w:rPr>
      </w:pPr>
    </w:p>
    <w:p w:rsidR="002B7F94" w:rsidRPr="002B7F94" w:rsidRDefault="002B7F94" w:rsidP="002B7F94">
      <w:pPr>
        <w:jc w:val="both"/>
        <w:rPr>
          <w:rFonts w:cs="Times New Roman"/>
        </w:rPr>
      </w:pPr>
      <w:r w:rsidRPr="002B7F94">
        <w:rPr>
          <w:rFonts w:cs="Times New Roman"/>
        </w:rPr>
        <w:t>Научно-методической комиссией Белорусского национального технического университета</w:t>
      </w:r>
      <w:r w:rsidR="002061FF">
        <w:rPr>
          <w:rFonts w:cs="Times New Roman"/>
        </w:rPr>
        <w:t xml:space="preserve"> (секция «Совершенствование учебного процесса и учебно-нормативной документации»)</w:t>
      </w:r>
    </w:p>
    <w:p w:rsidR="002B7F94" w:rsidRPr="002B7F94" w:rsidRDefault="004F5D16" w:rsidP="002B7F94">
      <w:pPr>
        <w:jc w:val="both"/>
        <w:rPr>
          <w:rFonts w:cs="Times New Roman"/>
        </w:rPr>
      </w:pPr>
      <w:r>
        <w:rPr>
          <w:rFonts w:cs="Times New Roman"/>
        </w:rPr>
        <w:t>(п</w:t>
      </w:r>
      <w:r w:rsidR="00DA3F48">
        <w:rPr>
          <w:rFonts w:cs="Times New Roman"/>
        </w:rPr>
        <w:t xml:space="preserve">ротокол № 8 </w:t>
      </w:r>
      <w:r w:rsidR="002B7F94" w:rsidRPr="002B7F94">
        <w:rPr>
          <w:rFonts w:cs="Times New Roman"/>
        </w:rPr>
        <w:t xml:space="preserve">от </w:t>
      </w:r>
      <w:r w:rsidR="002B7F94">
        <w:rPr>
          <w:rFonts w:cs="Times New Roman"/>
        </w:rPr>
        <w:t>«</w:t>
      </w:r>
      <w:r w:rsidR="00DA3F48">
        <w:rPr>
          <w:rFonts w:cs="Times New Roman"/>
        </w:rPr>
        <w:t>21</w:t>
      </w:r>
      <w:r w:rsidR="002B7F94">
        <w:rPr>
          <w:rFonts w:cs="Times New Roman"/>
        </w:rPr>
        <w:t>»</w:t>
      </w:r>
      <w:r w:rsidR="002B7F94" w:rsidRPr="002B7F94">
        <w:rPr>
          <w:rFonts w:cs="Times New Roman"/>
        </w:rPr>
        <w:t xml:space="preserve"> </w:t>
      </w:r>
      <w:r w:rsidR="00DA3F48">
        <w:rPr>
          <w:rFonts w:cs="Times New Roman"/>
        </w:rPr>
        <w:t>сентября</w:t>
      </w:r>
      <w:r w:rsidR="002B7F94" w:rsidRPr="002B7F94">
        <w:rPr>
          <w:rFonts w:cs="Times New Roman"/>
        </w:rPr>
        <w:t xml:space="preserve"> 20</w:t>
      </w:r>
      <w:r w:rsidR="002B7F94">
        <w:rPr>
          <w:rFonts w:cs="Times New Roman"/>
        </w:rPr>
        <w:t>1</w:t>
      </w:r>
      <w:r w:rsidR="00DA3F48">
        <w:rPr>
          <w:rFonts w:cs="Times New Roman"/>
        </w:rPr>
        <w:t>7</w:t>
      </w:r>
      <w:r w:rsidR="002B7F94" w:rsidRPr="002B7F94">
        <w:rPr>
          <w:rFonts w:cs="Times New Roman"/>
        </w:rPr>
        <w:t>г.)</w:t>
      </w:r>
      <w:r w:rsidR="005F1C1E">
        <w:rPr>
          <w:rFonts w:cs="Times New Roman"/>
        </w:rPr>
        <w:t>;</w:t>
      </w:r>
    </w:p>
    <w:p w:rsidR="002B7F94" w:rsidRPr="002B7F94" w:rsidRDefault="002B7F94" w:rsidP="002B7F94">
      <w:pPr>
        <w:jc w:val="both"/>
        <w:rPr>
          <w:rFonts w:cs="Times New Roman"/>
        </w:rPr>
      </w:pPr>
    </w:p>
    <w:p w:rsidR="002B7F94" w:rsidRPr="002B7F94" w:rsidRDefault="002B7F94" w:rsidP="002B7F94">
      <w:pPr>
        <w:jc w:val="both"/>
        <w:rPr>
          <w:rFonts w:cs="Times New Roman"/>
        </w:rPr>
      </w:pPr>
      <w:r w:rsidRPr="002B7F94">
        <w:rPr>
          <w:rFonts w:cs="Times New Roman"/>
        </w:rPr>
        <w:t>Учебно-методическим объединением по образованию в области транспорта и транспортной деятельности</w:t>
      </w:r>
    </w:p>
    <w:p w:rsidR="002B7F94" w:rsidRPr="002B7F94" w:rsidRDefault="004F5D16" w:rsidP="002B7F94">
      <w:pPr>
        <w:jc w:val="both"/>
        <w:rPr>
          <w:rFonts w:cs="Times New Roman"/>
        </w:rPr>
      </w:pPr>
      <w:r>
        <w:rPr>
          <w:rFonts w:cs="Times New Roman"/>
        </w:rPr>
        <w:t>(п</w:t>
      </w:r>
      <w:r w:rsidR="002B7F94" w:rsidRPr="002B7F94">
        <w:rPr>
          <w:rFonts w:cs="Times New Roman"/>
        </w:rPr>
        <w:t xml:space="preserve">ротокол № </w:t>
      </w:r>
      <w:r w:rsidR="00426493">
        <w:rPr>
          <w:rFonts w:cs="Times New Roman"/>
        </w:rPr>
        <w:t>2</w:t>
      </w:r>
      <w:r w:rsidR="002B7F94" w:rsidRPr="002B7F94">
        <w:rPr>
          <w:rFonts w:cs="Times New Roman"/>
        </w:rPr>
        <w:t xml:space="preserve"> от </w:t>
      </w:r>
      <w:r w:rsidR="002B7F94">
        <w:rPr>
          <w:rFonts w:cs="Times New Roman"/>
        </w:rPr>
        <w:t>«</w:t>
      </w:r>
      <w:r w:rsidR="00426493">
        <w:rPr>
          <w:rFonts w:cs="Times New Roman"/>
        </w:rPr>
        <w:t>03</w:t>
      </w:r>
      <w:r w:rsidR="002B7F94">
        <w:rPr>
          <w:rFonts w:cs="Times New Roman"/>
        </w:rPr>
        <w:t>»</w:t>
      </w:r>
      <w:r w:rsidR="002B7F94" w:rsidRPr="002B7F94">
        <w:rPr>
          <w:rFonts w:cs="Times New Roman"/>
        </w:rPr>
        <w:t xml:space="preserve"> </w:t>
      </w:r>
      <w:r w:rsidR="000C54D4">
        <w:rPr>
          <w:rFonts w:cs="Times New Roman"/>
        </w:rPr>
        <w:t>ноября</w:t>
      </w:r>
      <w:r w:rsidR="002B7F94" w:rsidRPr="002B7F94">
        <w:rPr>
          <w:rFonts w:cs="Times New Roman"/>
        </w:rPr>
        <w:t xml:space="preserve"> 20</w:t>
      </w:r>
      <w:r w:rsidR="002B7F94">
        <w:rPr>
          <w:rFonts w:cs="Times New Roman"/>
        </w:rPr>
        <w:t>1</w:t>
      </w:r>
      <w:r w:rsidR="00426493">
        <w:rPr>
          <w:rFonts w:cs="Times New Roman"/>
        </w:rPr>
        <w:t>7</w:t>
      </w:r>
      <w:r w:rsidR="002B7F94" w:rsidRPr="002B7F94">
        <w:rPr>
          <w:rFonts w:cs="Times New Roman"/>
        </w:rPr>
        <w:t>г.)</w:t>
      </w:r>
      <w:r w:rsidR="005F1C1E">
        <w:rPr>
          <w:rFonts w:cs="Times New Roman"/>
        </w:rPr>
        <w:t>.</w:t>
      </w:r>
    </w:p>
    <w:p w:rsidR="007D0B54" w:rsidRDefault="007D0B54" w:rsidP="007D0B54">
      <w:pPr>
        <w:rPr>
          <w:rFonts w:cs="Times New Roman"/>
        </w:rPr>
      </w:pPr>
    </w:p>
    <w:p w:rsidR="005B163F" w:rsidRDefault="005B163F" w:rsidP="007D0B54">
      <w:pPr>
        <w:rPr>
          <w:rFonts w:cs="Times New Roman"/>
        </w:rPr>
      </w:pPr>
    </w:p>
    <w:p w:rsidR="005B163F" w:rsidRDefault="005B163F" w:rsidP="007D0B54">
      <w:pPr>
        <w:rPr>
          <w:rFonts w:cs="Times New Roman"/>
        </w:rPr>
      </w:pPr>
    </w:p>
    <w:p w:rsidR="002B7F94" w:rsidRDefault="002B7F94" w:rsidP="002B7F94">
      <w:pPr>
        <w:rPr>
          <w:rFonts w:cs="Times New Roman"/>
        </w:rPr>
      </w:pPr>
    </w:p>
    <w:p w:rsidR="005F1C1E" w:rsidRDefault="005F1C1E" w:rsidP="002B7F94">
      <w:pPr>
        <w:rPr>
          <w:rFonts w:cs="Times New Roman"/>
        </w:rPr>
      </w:pPr>
    </w:p>
    <w:p w:rsidR="002B7F94" w:rsidRPr="002061FF" w:rsidRDefault="002B7F94" w:rsidP="002B7F94">
      <w:pPr>
        <w:jc w:val="both"/>
        <w:rPr>
          <w:rFonts w:cs="Times New Roman"/>
          <w:sz w:val="24"/>
          <w:szCs w:val="24"/>
        </w:rPr>
      </w:pPr>
      <w:r w:rsidRPr="002061FF">
        <w:rPr>
          <w:rFonts w:cs="Times New Roman"/>
          <w:sz w:val="24"/>
          <w:szCs w:val="24"/>
        </w:rPr>
        <w:t>Ответственный за редакцию: Ю.Н.Фасевич</w:t>
      </w:r>
    </w:p>
    <w:p w:rsidR="002B7F94" w:rsidRPr="002061FF" w:rsidRDefault="002B7F94" w:rsidP="002B7F94">
      <w:pPr>
        <w:jc w:val="both"/>
        <w:rPr>
          <w:rFonts w:cs="Times New Roman"/>
          <w:sz w:val="24"/>
          <w:szCs w:val="24"/>
        </w:rPr>
      </w:pPr>
      <w:r w:rsidRPr="002061FF">
        <w:rPr>
          <w:rFonts w:cs="Times New Roman"/>
          <w:sz w:val="24"/>
          <w:szCs w:val="24"/>
        </w:rPr>
        <w:t>Ответственный за выпуск: Ю.Н.Фасевич</w:t>
      </w:r>
    </w:p>
    <w:p w:rsidR="008263E4" w:rsidRDefault="008263E4" w:rsidP="002B7F94">
      <w:pPr>
        <w:jc w:val="both"/>
        <w:rPr>
          <w:rFonts w:cs="Times New Roman"/>
        </w:rPr>
        <w:sectPr w:rsidR="008263E4" w:rsidSect="00064CD5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p w:rsidR="005F1C1E" w:rsidRPr="005F1C1E" w:rsidRDefault="005F1C1E" w:rsidP="005F1C1E">
      <w:pPr>
        <w:rPr>
          <w:b/>
        </w:rPr>
      </w:pPr>
      <w:r w:rsidRPr="005F1C1E">
        <w:rPr>
          <w:b/>
        </w:rPr>
        <w:lastRenderedPageBreak/>
        <w:t>ПОЯСНИТЕЛЬНАЯ ЗАПИСКА</w:t>
      </w:r>
    </w:p>
    <w:p w:rsidR="005F1C1E" w:rsidRDefault="005F1C1E" w:rsidP="005F1C1E"/>
    <w:p w:rsidR="002B7F94" w:rsidRPr="002C3253" w:rsidRDefault="00DC2F42" w:rsidP="002C3253">
      <w:pPr>
        <w:ind w:firstLine="709"/>
        <w:jc w:val="both"/>
      </w:pPr>
      <w:r w:rsidRPr="002C3253">
        <w:t xml:space="preserve">Типовая учебная программа по учебной дисциплине «Охрана труда» разработана для учреждений высшего образования Республики Беларусь в соответствии с требованиями образовательного стандарта высшего образования </w:t>
      </w:r>
      <w:r w:rsidRPr="002C3253">
        <w:rPr>
          <w:lang w:val="en-US"/>
        </w:rPr>
        <w:t>I</w:t>
      </w:r>
      <w:r w:rsidRPr="002C3253">
        <w:t xml:space="preserve"> ступени по следующим специальностям </w:t>
      </w:r>
      <w:r w:rsidR="00354F0D" w:rsidRPr="002C3253">
        <w:rPr>
          <w:rFonts w:eastAsia="Times New Roman" w:cs="Times New Roman"/>
          <w:bCs/>
          <w:color w:val="000000" w:themeColor="text1"/>
          <w:lang w:eastAsia="ru-RU"/>
        </w:rPr>
        <w:t xml:space="preserve">1-36 01 07 </w:t>
      </w:r>
      <w:r w:rsidR="00E8151E">
        <w:rPr>
          <w:rFonts w:eastAsia="Times New Roman" w:cs="Times New Roman"/>
          <w:bCs/>
          <w:color w:val="000000" w:themeColor="text1"/>
          <w:lang w:eastAsia="ru-RU"/>
        </w:rPr>
        <w:t>«</w:t>
      </w:r>
      <w:r w:rsidR="00354F0D" w:rsidRPr="002C3253">
        <w:rPr>
          <w:rFonts w:eastAsia="Times New Roman" w:cs="Times New Roman"/>
          <w:bCs/>
          <w:color w:val="000000" w:themeColor="text1"/>
          <w:lang w:eastAsia="ru-RU"/>
        </w:rPr>
        <w:t>Гидропневмосистемы мобильных и технологических машин</w:t>
      </w:r>
      <w:r w:rsidR="00E8151E">
        <w:rPr>
          <w:rFonts w:eastAsia="Times New Roman" w:cs="Times New Roman"/>
          <w:bCs/>
          <w:color w:val="000000" w:themeColor="text1"/>
          <w:lang w:eastAsia="ru-RU"/>
        </w:rPr>
        <w:t>»</w:t>
      </w:r>
      <w:r w:rsidR="00354F0D" w:rsidRPr="002C3253">
        <w:rPr>
          <w:rFonts w:eastAsia="Times New Roman" w:cs="Times New Roman"/>
          <w:bCs/>
          <w:color w:val="000000" w:themeColor="text1"/>
          <w:lang w:eastAsia="ru-RU"/>
        </w:rPr>
        <w:t xml:space="preserve">; </w:t>
      </w:r>
      <w:r w:rsidR="00354F0D" w:rsidRPr="002C3253">
        <w:rPr>
          <w:rFonts w:cs="Times New Roman"/>
        </w:rPr>
        <w:t xml:space="preserve">1-37 01 01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Двигатели внутреннего сгорания</w:t>
      </w:r>
      <w:r w:rsidR="00E8151E">
        <w:rPr>
          <w:rFonts w:cs="Times New Roman"/>
        </w:rPr>
        <w:t>»</w:t>
      </w:r>
      <w:r w:rsidR="00354F0D" w:rsidRPr="002C3253">
        <w:rPr>
          <w:rFonts w:cs="Times New Roman"/>
        </w:rPr>
        <w:t xml:space="preserve">; 1-37 01 02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Автомобилестроение</w:t>
      </w:r>
      <w:r w:rsidR="00E8151E">
        <w:rPr>
          <w:rFonts w:cs="Times New Roman"/>
        </w:rPr>
        <w:t>»</w:t>
      </w:r>
      <w:r w:rsidR="00354F0D" w:rsidRPr="002C3253">
        <w:rPr>
          <w:rFonts w:cs="Times New Roman"/>
        </w:rPr>
        <w:t xml:space="preserve"> (по направлениям); 1-37 01 05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Городской электрический транспорт</w:t>
      </w:r>
      <w:r w:rsidR="00E8151E">
        <w:rPr>
          <w:rFonts w:cs="Times New Roman"/>
        </w:rPr>
        <w:t>»</w:t>
      </w:r>
      <w:r w:rsidR="00354F0D" w:rsidRPr="002C3253">
        <w:rPr>
          <w:rFonts w:cs="Times New Roman"/>
        </w:rPr>
        <w:t xml:space="preserve">; 1-37 01 06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Техническая эксплуатация автомобилей</w:t>
      </w:r>
      <w:r w:rsidR="00E8151E">
        <w:rPr>
          <w:rFonts w:cs="Times New Roman"/>
        </w:rPr>
        <w:t>»</w:t>
      </w:r>
      <w:r w:rsidR="002C3253" w:rsidRPr="002C3253">
        <w:rPr>
          <w:rFonts w:cs="Times New Roman"/>
        </w:rPr>
        <w:t xml:space="preserve"> </w:t>
      </w:r>
      <w:r w:rsidR="00354F0D" w:rsidRPr="002C3253">
        <w:rPr>
          <w:rFonts w:cs="Times New Roman"/>
        </w:rPr>
        <w:t xml:space="preserve">(по направлениям); 1-37 01 07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Автосервис</w:t>
      </w:r>
      <w:r w:rsidR="00E8151E">
        <w:rPr>
          <w:rFonts w:cs="Times New Roman"/>
        </w:rPr>
        <w:t>»</w:t>
      </w:r>
      <w:r w:rsidR="00354F0D" w:rsidRPr="002C3253">
        <w:rPr>
          <w:rFonts w:cs="Times New Roman"/>
        </w:rPr>
        <w:t xml:space="preserve">; 1-44 01 01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Организация перевозок и управление на автомобильном и городском транспорте</w:t>
      </w:r>
      <w:r w:rsidR="00E8151E">
        <w:rPr>
          <w:rFonts w:cs="Times New Roman"/>
        </w:rPr>
        <w:t>»</w:t>
      </w:r>
      <w:r w:rsidR="00354F0D" w:rsidRPr="002C3253">
        <w:rPr>
          <w:rFonts w:cs="Times New Roman"/>
        </w:rPr>
        <w:t xml:space="preserve">; 1-44 01 02 </w:t>
      </w:r>
      <w:r w:rsidR="00E8151E">
        <w:rPr>
          <w:rFonts w:cs="Times New Roman"/>
        </w:rPr>
        <w:t>«</w:t>
      </w:r>
      <w:r w:rsidR="00354F0D" w:rsidRPr="002C3253">
        <w:rPr>
          <w:rFonts w:cs="Times New Roman"/>
        </w:rPr>
        <w:t>Организация дорожного движения</w:t>
      </w:r>
      <w:r w:rsidR="00E8151E">
        <w:rPr>
          <w:rFonts w:cs="Times New Roman"/>
        </w:rPr>
        <w:t>»</w:t>
      </w:r>
      <w:r w:rsidR="00354F0D" w:rsidRPr="002C3253">
        <w:rPr>
          <w:rFonts w:cs="Times New Roman"/>
        </w:rPr>
        <w:t>.</w:t>
      </w:r>
    </w:p>
    <w:p w:rsidR="00DC2F42" w:rsidRPr="00AE2590" w:rsidRDefault="00DC2F42" w:rsidP="00DC2F42">
      <w:pPr>
        <w:pStyle w:val="a4"/>
        <w:ind w:firstLine="709"/>
        <w:rPr>
          <w:sz w:val="28"/>
          <w:szCs w:val="28"/>
        </w:rPr>
      </w:pPr>
      <w:r w:rsidRPr="00AE2590">
        <w:rPr>
          <w:sz w:val="28"/>
          <w:szCs w:val="28"/>
        </w:rPr>
        <w:t>Целью изучения дисциплины</w:t>
      </w:r>
      <w:r w:rsidR="007C2B69">
        <w:rPr>
          <w:sz w:val="28"/>
          <w:szCs w:val="28"/>
        </w:rPr>
        <w:t xml:space="preserve"> -</w:t>
      </w:r>
      <w:r w:rsidRPr="00AE2590">
        <w:rPr>
          <w:sz w:val="28"/>
          <w:szCs w:val="28"/>
        </w:rPr>
        <w:t xml:space="preserve"> </w:t>
      </w:r>
      <w:r w:rsidR="007C2B69">
        <w:rPr>
          <w:sz w:val="28"/>
          <w:szCs w:val="28"/>
        </w:rPr>
        <w:t>дать студентам теоретические знания и практические навыки, связанные с созданием безопасной техники и обеспечением безопасных и безвредных условий труда при производстве транспортных средств и их эксплуатации.</w:t>
      </w:r>
    </w:p>
    <w:p w:rsidR="00DC2F42" w:rsidRPr="00AE2590" w:rsidRDefault="00DC2F42" w:rsidP="00DC2F42">
      <w:pPr>
        <w:pStyle w:val="a4"/>
        <w:ind w:firstLine="709"/>
        <w:rPr>
          <w:sz w:val="28"/>
          <w:szCs w:val="28"/>
        </w:rPr>
      </w:pPr>
      <w:r w:rsidRPr="00AE2590">
        <w:rPr>
          <w:sz w:val="28"/>
          <w:szCs w:val="28"/>
        </w:rPr>
        <w:t>Основными задачами дисциплины являются:</w:t>
      </w:r>
    </w:p>
    <w:p w:rsidR="00DC2F42" w:rsidRPr="007C2B69" w:rsidRDefault="00DC2F42" w:rsidP="00B40965">
      <w:pPr>
        <w:pStyle w:val="a4"/>
        <w:numPr>
          <w:ilvl w:val="0"/>
          <w:numId w:val="13"/>
        </w:numPr>
        <w:tabs>
          <w:tab w:val="clear" w:pos="1428"/>
          <w:tab w:val="left" w:pos="284"/>
        </w:tabs>
        <w:ind w:left="0" w:firstLine="0"/>
        <w:rPr>
          <w:sz w:val="28"/>
          <w:szCs w:val="28"/>
        </w:rPr>
      </w:pPr>
      <w:r w:rsidRPr="007C2B69">
        <w:rPr>
          <w:sz w:val="28"/>
          <w:szCs w:val="28"/>
        </w:rPr>
        <w:t>дать студентам представление о действующих законах, правилах и нормах по охране труда и навыки пользования ими;</w:t>
      </w:r>
    </w:p>
    <w:p w:rsidR="00DC2F42" w:rsidRPr="007C2B69" w:rsidRDefault="007C2B69" w:rsidP="00B40965">
      <w:pPr>
        <w:pStyle w:val="a4"/>
        <w:numPr>
          <w:ilvl w:val="0"/>
          <w:numId w:val="13"/>
        </w:numPr>
        <w:tabs>
          <w:tab w:val="clear" w:pos="1428"/>
          <w:tab w:val="left" w:pos="284"/>
        </w:tabs>
        <w:ind w:left="0" w:firstLine="0"/>
        <w:rPr>
          <w:sz w:val="28"/>
          <w:szCs w:val="28"/>
        </w:rPr>
      </w:pPr>
      <w:r w:rsidRPr="007C2B69">
        <w:rPr>
          <w:sz w:val="28"/>
          <w:szCs w:val="28"/>
        </w:rPr>
        <w:t>сформировать у будущих инженеров теоретические и практические знания и навыки, необходимые для творческого решения вопросов, связанных с безопасным и безвредным производством и эксплуатацией транспортных средств, улучшением условий труда, снижением профессиональной заболеваемости и производственного травматизма;</w:t>
      </w:r>
    </w:p>
    <w:p w:rsidR="00DC2F42" w:rsidRDefault="00DC2F42" w:rsidP="00B40965">
      <w:pPr>
        <w:pStyle w:val="a4"/>
        <w:numPr>
          <w:ilvl w:val="0"/>
          <w:numId w:val="13"/>
        </w:numPr>
        <w:tabs>
          <w:tab w:val="clear" w:pos="1428"/>
          <w:tab w:val="left" w:pos="284"/>
        </w:tabs>
        <w:ind w:left="0" w:firstLine="0"/>
        <w:rPr>
          <w:sz w:val="28"/>
          <w:szCs w:val="28"/>
        </w:rPr>
      </w:pPr>
      <w:r w:rsidRPr="007C2B69">
        <w:rPr>
          <w:sz w:val="28"/>
          <w:szCs w:val="28"/>
        </w:rPr>
        <w:t>овладеть средствами измерения, методиками расчета опасных и вредных производственных факторов, выбора и применения</w:t>
      </w:r>
      <w:r w:rsidRPr="00AE2590">
        <w:rPr>
          <w:sz w:val="28"/>
          <w:szCs w:val="28"/>
        </w:rPr>
        <w:t xml:space="preserve"> способов и средств за</w:t>
      </w:r>
      <w:r>
        <w:rPr>
          <w:sz w:val="28"/>
          <w:szCs w:val="28"/>
        </w:rPr>
        <w:t>щиты от их воздействия;</w:t>
      </w:r>
    </w:p>
    <w:p w:rsidR="00DC2F42" w:rsidRPr="00AE2590" w:rsidRDefault="00DC2F42" w:rsidP="00DC2F42">
      <w:pPr>
        <w:pStyle w:val="a4"/>
        <w:ind w:firstLine="709"/>
        <w:rPr>
          <w:sz w:val="28"/>
          <w:szCs w:val="28"/>
        </w:rPr>
      </w:pPr>
      <w:r w:rsidRPr="00AE2590">
        <w:rPr>
          <w:sz w:val="28"/>
          <w:szCs w:val="28"/>
        </w:rPr>
        <w:t>Дисциплина базируется на знаниях в области права, физики, химии, математики, электротехники и дисциплинах специальности, полученных студентами в предыдущие годы обучения в учреждениях высшего образования. Знания и умения, полученные студентами при изучении дисциплины «Охрана труда», необходимы для освоения специальных дисциплин, прохождения производственной и преддипломной практик, выполнения дипломного проекта.</w:t>
      </w:r>
    </w:p>
    <w:p w:rsidR="00DC2F42" w:rsidRPr="00AE2590" w:rsidRDefault="00DC2F42" w:rsidP="00DC2F42">
      <w:pPr>
        <w:pStyle w:val="a4"/>
        <w:ind w:firstLine="709"/>
        <w:rPr>
          <w:sz w:val="28"/>
          <w:szCs w:val="28"/>
        </w:rPr>
      </w:pPr>
      <w:r w:rsidRPr="00AE2590">
        <w:rPr>
          <w:sz w:val="28"/>
          <w:szCs w:val="28"/>
        </w:rPr>
        <w:t>В результате освоения дисциплины «Охрана труда» студент должен</w:t>
      </w:r>
      <w:r>
        <w:rPr>
          <w:sz w:val="28"/>
          <w:szCs w:val="28"/>
        </w:rPr>
        <w:t>:</w:t>
      </w:r>
    </w:p>
    <w:p w:rsidR="00DC2F42" w:rsidRPr="00AE2590" w:rsidRDefault="00DC2F42" w:rsidP="00DC2F42">
      <w:pPr>
        <w:pStyle w:val="a4"/>
        <w:rPr>
          <w:b/>
          <w:sz w:val="28"/>
          <w:szCs w:val="28"/>
        </w:rPr>
      </w:pPr>
      <w:r w:rsidRPr="00AE2590">
        <w:rPr>
          <w:b/>
          <w:sz w:val="28"/>
          <w:szCs w:val="28"/>
        </w:rPr>
        <w:t xml:space="preserve">знать: </w:t>
      </w:r>
    </w:p>
    <w:p w:rsidR="00DC2F42" w:rsidRPr="00AE2590" w:rsidRDefault="00DC2F42" w:rsidP="00B40965">
      <w:pPr>
        <w:pStyle w:val="a4"/>
        <w:numPr>
          <w:ilvl w:val="0"/>
          <w:numId w:val="14"/>
        </w:numPr>
        <w:tabs>
          <w:tab w:val="clear" w:pos="1429"/>
          <w:tab w:val="num" w:pos="284"/>
        </w:tabs>
        <w:ind w:left="0" w:firstLine="0"/>
        <w:rPr>
          <w:sz w:val="28"/>
          <w:szCs w:val="28"/>
        </w:rPr>
      </w:pPr>
      <w:r w:rsidRPr="00AE2590">
        <w:rPr>
          <w:sz w:val="28"/>
          <w:szCs w:val="28"/>
        </w:rPr>
        <w:t>основы законодательства по охране труда, обязанности нанимателя по обеспечению охраны труда, виды ответственности за несоблюдение требований по охране труда;</w:t>
      </w:r>
    </w:p>
    <w:p w:rsidR="00DC2F42" w:rsidRPr="00AE2590" w:rsidRDefault="00DC2F42" w:rsidP="00B40965">
      <w:pPr>
        <w:pStyle w:val="a4"/>
        <w:numPr>
          <w:ilvl w:val="0"/>
          <w:numId w:val="14"/>
        </w:numPr>
        <w:tabs>
          <w:tab w:val="clear" w:pos="1429"/>
          <w:tab w:val="num" w:pos="284"/>
        </w:tabs>
        <w:ind w:left="0" w:firstLine="0"/>
        <w:rPr>
          <w:sz w:val="28"/>
          <w:szCs w:val="28"/>
        </w:rPr>
      </w:pPr>
      <w:r w:rsidRPr="00AE2590">
        <w:rPr>
          <w:sz w:val="28"/>
          <w:szCs w:val="28"/>
        </w:rPr>
        <w:t>основы производственной санитарии, техники безопасности, пожарной и взрывной безопасности;</w:t>
      </w:r>
    </w:p>
    <w:p w:rsidR="00DC2F42" w:rsidRPr="00AE2590" w:rsidRDefault="00DC2F42" w:rsidP="00B40965">
      <w:pPr>
        <w:pStyle w:val="a4"/>
        <w:numPr>
          <w:ilvl w:val="0"/>
          <w:numId w:val="14"/>
        </w:numPr>
        <w:tabs>
          <w:tab w:val="clear" w:pos="1429"/>
          <w:tab w:val="num" w:pos="284"/>
        </w:tabs>
        <w:ind w:left="0" w:firstLine="0"/>
        <w:rPr>
          <w:sz w:val="28"/>
          <w:szCs w:val="28"/>
        </w:rPr>
      </w:pPr>
      <w:r w:rsidRPr="00AE2590">
        <w:rPr>
          <w:sz w:val="28"/>
          <w:szCs w:val="28"/>
        </w:rPr>
        <w:t>мероприятия и средства защиты от воздействия опасных и вредных производственных факторов;</w:t>
      </w:r>
    </w:p>
    <w:p w:rsidR="00DC2F42" w:rsidRPr="00AE2590" w:rsidRDefault="00DC2F42" w:rsidP="00B40965">
      <w:pPr>
        <w:pStyle w:val="a4"/>
        <w:numPr>
          <w:ilvl w:val="0"/>
          <w:numId w:val="14"/>
        </w:numPr>
        <w:tabs>
          <w:tab w:val="clear" w:pos="1429"/>
          <w:tab w:val="num" w:pos="284"/>
        </w:tabs>
        <w:ind w:left="0" w:firstLine="0"/>
        <w:rPr>
          <w:sz w:val="28"/>
          <w:szCs w:val="28"/>
        </w:rPr>
      </w:pPr>
      <w:r w:rsidRPr="00AE2590">
        <w:rPr>
          <w:sz w:val="28"/>
          <w:szCs w:val="28"/>
        </w:rPr>
        <w:t>порядок расследования и экономические последствия несчастных случаев на производстве и профессио</w:t>
      </w:r>
      <w:r>
        <w:rPr>
          <w:sz w:val="28"/>
          <w:szCs w:val="28"/>
        </w:rPr>
        <w:t>нальных заболеваний.</w:t>
      </w:r>
    </w:p>
    <w:p w:rsidR="00DC2F42" w:rsidRPr="00AE2590" w:rsidRDefault="00DC2F42" w:rsidP="00DC2F42">
      <w:pPr>
        <w:pStyle w:val="a4"/>
        <w:rPr>
          <w:b/>
          <w:sz w:val="28"/>
          <w:szCs w:val="28"/>
        </w:rPr>
      </w:pPr>
      <w:r w:rsidRPr="00AE2590">
        <w:rPr>
          <w:b/>
          <w:sz w:val="28"/>
          <w:szCs w:val="28"/>
        </w:rPr>
        <w:t>уметь:</w:t>
      </w:r>
    </w:p>
    <w:p w:rsidR="00DC2F42" w:rsidRPr="00AE2590" w:rsidRDefault="00DC2F42" w:rsidP="00B40965">
      <w:pPr>
        <w:pStyle w:val="a4"/>
        <w:numPr>
          <w:ilvl w:val="0"/>
          <w:numId w:val="15"/>
        </w:numPr>
        <w:tabs>
          <w:tab w:val="left" w:pos="284"/>
        </w:tabs>
        <w:ind w:left="0" w:firstLine="0"/>
        <w:rPr>
          <w:sz w:val="28"/>
          <w:szCs w:val="28"/>
        </w:rPr>
      </w:pPr>
      <w:r w:rsidRPr="00AE2590">
        <w:rPr>
          <w:sz w:val="28"/>
          <w:szCs w:val="28"/>
        </w:rPr>
        <w:t>работать с нормативно-технической документацией по охране труда;</w:t>
      </w:r>
    </w:p>
    <w:p w:rsidR="00DC2F42" w:rsidRPr="00B40965" w:rsidRDefault="00DC2F42" w:rsidP="00B40965">
      <w:pPr>
        <w:pStyle w:val="a4"/>
        <w:numPr>
          <w:ilvl w:val="0"/>
          <w:numId w:val="15"/>
        </w:numPr>
        <w:tabs>
          <w:tab w:val="left" w:pos="284"/>
          <w:tab w:val="left" w:pos="1276"/>
        </w:tabs>
        <w:ind w:left="0" w:firstLine="0"/>
        <w:rPr>
          <w:sz w:val="28"/>
          <w:szCs w:val="28"/>
        </w:rPr>
      </w:pPr>
      <w:r w:rsidRPr="00B40965">
        <w:rPr>
          <w:sz w:val="28"/>
          <w:szCs w:val="28"/>
        </w:rPr>
        <w:lastRenderedPageBreak/>
        <w:t>проводить инструктаж работающих по охране труда и обучен</w:t>
      </w:r>
      <w:r w:rsidR="00B40965" w:rsidRPr="00B40965">
        <w:rPr>
          <w:sz w:val="28"/>
          <w:szCs w:val="28"/>
        </w:rPr>
        <w:t>ие их безопасным приемам работы;</w:t>
      </w:r>
    </w:p>
    <w:p w:rsidR="00B40965" w:rsidRPr="00B40965" w:rsidRDefault="00B40965" w:rsidP="00B40965">
      <w:pPr>
        <w:pStyle w:val="a6"/>
        <w:numPr>
          <w:ilvl w:val="0"/>
          <w:numId w:val="15"/>
        </w:numPr>
        <w:tabs>
          <w:tab w:val="left" w:pos="284"/>
          <w:tab w:val="left" w:pos="1276"/>
        </w:tabs>
        <w:ind w:left="0" w:firstLine="0"/>
        <w:jc w:val="both"/>
        <w:rPr>
          <w:sz w:val="28"/>
          <w:szCs w:val="28"/>
        </w:rPr>
      </w:pPr>
      <w:r w:rsidRPr="00B40965">
        <w:rPr>
          <w:sz w:val="28"/>
          <w:szCs w:val="28"/>
        </w:rPr>
        <w:t>характеризовать машины, оборудование, технологические процессы и материалы с точки зрения опасного или вредного влияния на здоровье и работоспособность человека в процессе труда;</w:t>
      </w:r>
    </w:p>
    <w:p w:rsidR="00DC2F42" w:rsidRPr="00B40965" w:rsidRDefault="00DC2F42" w:rsidP="00B40965">
      <w:pPr>
        <w:pStyle w:val="a6"/>
        <w:numPr>
          <w:ilvl w:val="0"/>
          <w:numId w:val="15"/>
        </w:numPr>
        <w:tabs>
          <w:tab w:val="left" w:pos="284"/>
          <w:tab w:val="left" w:pos="1276"/>
        </w:tabs>
        <w:ind w:left="0" w:firstLine="0"/>
        <w:jc w:val="both"/>
        <w:rPr>
          <w:sz w:val="28"/>
          <w:szCs w:val="28"/>
        </w:rPr>
      </w:pPr>
      <w:r w:rsidRPr="00B40965">
        <w:rPr>
          <w:sz w:val="28"/>
          <w:szCs w:val="28"/>
        </w:rPr>
        <w:t>анализировать</w:t>
      </w:r>
      <w:r w:rsidR="00B40965" w:rsidRPr="00B40965">
        <w:rPr>
          <w:sz w:val="28"/>
          <w:szCs w:val="28"/>
        </w:rPr>
        <w:t xml:space="preserve"> состояние охраны труда на производстве.</w:t>
      </w:r>
    </w:p>
    <w:p w:rsidR="00B40965" w:rsidRDefault="00B40965" w:rsidP="00DC2F42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6D5752" w:rsidRDefault="006D5752" w:rsidP="006D5752">
      <w:pPr>
        <w:pStyle w:val="a4"/>
        <w:numPr>
          <w:ilvl w:val="0"/>
          <w:numId w:val="16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принципами составления отчетной документации;</w:t>
      </w:r>
    </w:p>
    <w:p w:rsidR="006D5752" w:rsidRDefault="006D5752" w:rsidP="006D5752">
      <w:pPr>
        <w:pStyle w:val="a4"/>
        <w:numPr>
          <w:ilvl w:val="0"/>
          <w:numId w:val="16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принципами </w:t>
      </w:r>
      <w:r w:rsidRPr="008D38F0">
        <w:rPr>
          <w:sz w:val="28"/>
          <w:szCs w:val="28"/>
        </w:rPr>
        <w:t>организации обучения работающих безопасным методам работы</w:t>
      </w:r>
      <w:r>
        <w:rPr>
          <w:sz w:val="28"/>
          <w:szCs w:val="28"/>
        </w:rPr>
        <w:t>;</w:t>
      </w:r>
    </w:p>
    <w:p w:rsidR="006D5752" w:rsidRPr="00B40965" w:rsidRDefault="006D5752" w:rsidP="006D5752">
      <w:pPr>
        <w:pStyle w:val="a4"/>
        <w:numPr>
          <w:ilvl w:val="0"/>
          <w:numId w:val="16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практическими навыками </w:t>
      </w:r>
      <w:r w:rsidRPr="008D38F0">
        <w:rPr>
          <w:sz w:val="28"/>
          <w:szCs w:val="28"/>
        </w:rPr>
        <w:t>оценки параметров условий труда;</w:t>
      </w:r>
    </w:p>
    <w:p w:rsidR="008D38F0" w:rsidRPr="008D38F0" w:rsidRDefault="006D5752" w:rsidP="006D5752">
      <w:pPr>
        <w:pStyle w:val="a4"/>
        <w:numPr>
          <w:ilvl w:val="0"/>
          <w:numId w:val="16"/>
        </w:numPr>
        <w:tabs>
          <w:tab w:val="left" w:pos="284"/>
        </w:tabs>
        <w:ind w:left="0" w:firstLine="0"/>
        <w:rPr>
          <w:sz w:val="28"/>
          <w:szCs w:val="28"/>
        </w:rPr>
      </w:pPr>
      <w:r w:rsidRPr="006D5752">
        <w:rPr>
          <w:sz w:val="28"/>
          <w:szCs w:val="28"/>
        </w:rPr>
        <w:t>теоретическим</w:t>
      </w:r>
      <w:r>
        <w:rPr>
          <w:sz w:val="28"/>
          <w:szCs w:val="28"/>
        </w:rPr>
        <w:t>и</w:t>
      </w:r>
      <w:r w:rsidRPr="006D5752">
        <w:rPr>
          <w:sz w:val="28"/>
          <w:szCs w:val="28"/>
        </w:rPr>
        <w:t xml:space="preserve"> навыками, связанными</w:t>
      </w:r>
      <w:r>
        <w:rPr>
          <w:b/>
          <w:sz w:val="28"/>
          <w:szCs w:val="28"/>
        </w:rPr>
        <w:t xml:space="preserve"> </w:t>
      </w:r>
      <w:r w:rsidRPr="006D5752">
        <w:rPr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="008D38F0" w:rsidRPr="008D38F0">
        <w:rPr>
          <w:sz w:val="28"/>
          <w:szCs w:val="28"/>
        </w:rPr>
        <w:t>проектировани</w:t>
      </w:r>
      <w:r>
        <w:rPr>
          <w:sz w:val="28"/>
          <w:szCs w:val="28"/>
        </w:rPr>
        <w:t>ем</w:t>
      </w:r>
      <w:r w:rsidR="008D38F0" w:rsidRPr="008D38F0">
        <w:rPr>
          <w:sz w:val="28"/>
          <w:szCs w:val="28"/>
        </w:rPr>
        <w:t xml:space="preserve"> машин и технологических процессов с минимально возможным количес</w:t>
      </w:r>
      <w:r>
        <w:rPr>
          <w:sz w:val="28"/>
          <w:szCs w:val="28"/>
        </w:rPr>
        <w:t>твом опасных и вредных факторов.</w:t>
      </w:r>
    </w:p>
    <w:p w:rsidR="00DC2F42" w:rsidRDefault="00DC2F42" w:rsidP="00DC2F42">
      <w:pPr>
        <w:ind w:firstLine="709"/>
        <w:jc w:val="both"/>
        <w:rPr>
          <w:rFonts w:cs="Times New Roman"/>
        </w:rPr>
      </w:pPr>
    </w:p>
    <w:p w:rsidR="006D5752" w:rsidRDefault="006D5752" w:rsidP="00DC2F42">
      <w:pPr>
        <w:ind w:firstLine="709"/>
        <w:jc w:val="both"/>
        <w:rPr>
          <w:rFonts w:cs="Times New Roman"/>
        </w:rPr>
      </w:pPr>
      <w:r>
        <w:rPr>
          <w:rFonts w:cs="Times New Roman"/>
        </w:rPr>
        <w:t>Дисциплина «Охрана труда» способствуем формированию</w:t>
      </w:r>
      <w:r w:rsidR="00DD70EF">
        <w:rPr>
          <w:rFonts w:cs="Times New Roman"/>
        </w:rPr>
        <w:t xml:space="preserve"> специалиста в рамках академических, социально-личностных и профессиональных компетенциях.</w:t>
      </w:r>
    </w:p>
    <w:p w:rsidR="00DD70EF" w:rsidRDefault="00DD70EF" w:rsidP="00DC2F42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В соответствии с </w:t>
      </w:r>
      <w:r w:rsidRPr="002C3253">
        <w:t xml:space="preserve">требованиями образовательного стандарта высшего образования </w:t>
      </w:r>
      <w:r w:rsidRPr="002C3253">
        <w:rPr>
          <w:lang w:val="en-US"/>
        </w:rPr>
        <w:t>I</w:t>
      </w:r>
      <w:r w:rsidRPr="002C3253">
        <w:t xml:space="preserve"> ступени</w:t>
      </w:r>
      <w:r>
        <w:t>, относительно дисциплины «Охрана труда» к таким компетенциям относятся:</w:t>
      </w:r>
    </w:p>
    <w:p w:rsidR="00DD70EF" w:rsidRPr="006376C2" w:rsidRDefault="00DD70EF" w:rsidP="0002085B">
      <w:pPr>
        <w:ind w:firstLine="709"/>
        <w:jc w:val="both"/>
        <w:rPr>
          <w:rFonts w:cs="Times New Roman"/>
          <w:b/>
        </w:rPr>
      </w:pPr>
      <w:r w:rsidRPr="006376C2">
        <w:rPr>
          <w:rFonts w:cs="Times New Roman"/>
          <w:b/>
        </w:rPr>
        <w:t>Академические компетенции:</w:t>
      </w:r>
    </w:p>
    <w:p w:rsidR="002F5232" w:rsidRPr="006376C2" w:rsidRDefault="002F5232" w:rsidP="0002085B">
      <w:pPr>
        <w:ind w:firstLine="709"/>
        <w:jc w:val="both"/>
        <w:rPr>
          <w:rFonts w:cs="Times New Roman"/>
        </w:rPr>
      </w:pPr>
      <w:r w:rsidRPr="006376C2">
        <w:rPr>
          <w:rFonts w:cs="Times New Roman"/>
        </w:rPr>
        <w:t>АК-1. Уметь применять базовые научно-теоретические знания для решения теоретических и практических задач.</w:t>
      </w:r>
    </w:p>
    <w:p w:rsidR="002F5232" w:rsidRPr="006376C2" w:rsidRDefault="002F5232" w:rsidP="0002085B">
      <w:pPr>
        <w:ind w:firstLine="709"/>
        <w:jc w:val="both"/>
        <w:rPr>
          <w:rFonts w:cs="Times New Roman"/>
        </w:rPr>
      </w:pPr>
      <w:r w:rsidRPr="006376C2">
        <w:rPr>
          <w:rFonts w:cs="Times New Roman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2F5232" w:rsidRPr="006376C2" w:rsidRDefault="002F5232" w:rsidP="0002085B">
      <w:pPr>
        <w:ind w:firstLine="709"/>
        <w:jc w:val="both"/>
      </w:pPr>
      <w:r w:rsidRPr="006376C2">
        <w:t>АК-9. Уметь учиться, повышать свою квалификацию в течение всей жизни.</w:t>
      </w:r>
    </w:p>
    <w:p w:rsidR="00DD70EF" w:rsidRPr="006376C2" w:rsidRDefault="00DD70EF" w:rsidP="0002085B">
      <w:pPr>
        <w:ind w:firstLine="709"/>
        <w:jc w:val="both"/>
        <w:rPr>
          <w:rFonts w:cs="Times New Roman"/>
          <w:b/>
        </w:rPr>
      </w:pPr>
      <w:r w:rsidRPr="006376C2">
        <w:rPr>
          <w:rFonts w:cs="Times New Roman"/>
          <w:b/>
        </w:rPr>
        <w:t>Социально-личностные компетенции:</w:t>
      </w:r>
    </w:p>
    <w:p w:rsidR="004C4EC9" w:rsidRPr="006376C2" w:rsidRDefault="004C4EC9" w:rsidP="0002085B">
      <w:pPr>
        <w:ind w:firstLine="709"/>
        <w:jc w:val="both"/>
      </w:pPr>
      <w:r w:rsidRPr="006376C2">
        <w:t>СЛК-2. Быть способным к социальному взаимодействию.</w:t>
      </w:r>
    </w:p>
    <w:p w:rsidR="004C4EC9" w:rsidRPr="006376C2" w:rsidRDefault="004C4EC9" w:rsidP="0002085B">
      <w:pPr>
        <w:ind w:firstLine="709"/>
        <w:jc w:val="both"/>
      </w:pPr>
      <w:r w:rsidRPr="006376C2">
        <w:t>СЛК-3. Обладать способностью к межличностным коммуникациям.</w:t>
      </w:r>
    </w:p>
    <w:p w:rsidR="004C4EC9" w:rsidRPr="006376C2" w:rsidRDefault="004C4EC9" w:rsidP="0002085B">
      <w:pPr>
        <w:ind w:firstLine="709"/>
        <w:jc w:val="both"/>
      </w:pPr>
      <w:r w:rsidRPr="006376C2">
        <w:t>СЛК-4. Владеть навыками здоровьесбережения.</w:t>
      </w:r>
    </w:p>
    <w:p w:rsidR="004C4EC9" w:rsidRPr="006376C2" w:rsidRDefault="004C4EC9" w:rsidP="0002085B">
      <w:pPr>
        <w:ind w:firstLine="709"/>
        <w:jc w:val="both"/>
      </w:pPr>
      <w:r w:rsidRPr="006376C2">
        <w:t>СЛК-5. Быть способным к критике и самокритике.</w:t>
      </w:r>
    </w:p>
    <w:p w:rsidR="004C4EC9" w:rsidRPr="006376C2" w:rsidRDefault="004C4EC9" w:rsidP="0002085B">
      <w:pPr>
        <w:ind w:firstLine="709"/>
        <w:jc w:val="both"/>
      </w:pPr>
      <w:r w:rsidRPr="006376C2">
        <w:t>СЛК-6. Уметь работать в команде.</w:t>
      </w:r>
    </w:p>
    <w:p w:rsidR="00DD70EF" w:rsidRPr="006376C2" w:rsidRDefault="00DD70EF" w:rsidP="0002085B">
      <w:pPr>
        <w:ind w:firstLine="709"/>
        <w:jc w:val="both"/>
        <w:rPr>
          <w:rFonts w:cs="Times New Roman"/>
        </w:rPr>
      </w:pPr>
      <w:r w:rsidRPr="006376C2">
        <w:rPr>
          <w:rFonts w:cs="Times New Roman"/>
          <w:b/>
        </w:rPr>
        <w:t xml:space="preserve">Профессиональные компетенции </w:t>
      </w:r>
      <w:r w:rsidRPr="006376C2">
        <w:rPr>
          <w:rFonts w:cs="Times New Roman"/>
        </w:rPr>
        <w:t>по следующим видам деятельности:</w:t>
      </w:r>
    </w:p>
    <w:p w:rsidR="00DD70EF" w:rsidRPr="006376C2" w:rsidRDefault="004C4EC9" w:rsidP="0002085B">
      <w:pPr>
        <w:ind w:firstLine="709"/>
        <w:jc w:val="both"/>
        <w:rPr>
          <w:rFonts w:cs="Times New Roman"/>
          <w:b/>
        </w:rPr>
      </w:pPr>
      <w:r w:rsidRPr="006376C2">
        <w:rPr>
          <w:rFonts w:cs="Times New Roman"/>
          <w:b/>
        </w:rPr>
        <w:t>проектно-конструкторская</w:t>
      </w:r>
      <w:r w:rsidR="00170AF5" w:rsidRPr="006376C2">
        <w:rPr>
          <w:rFonts w:cs="Times New Roman"/>
          <w:b/>
        </w:rPr>
        <w:t xml:space="preserve"> деятельность</w:t>
      </w:r>
      <w:r w:rsidRPr="006376C2">
        <w:rPr>
          <w:rFonts w:cs="Times New Roman"/>
          <w:b/>
        </w:rPr>
        <w:t>:</w:t>
      </w:r>
    </w:p>
    <w:p w:rsidR="00170AF5" w:rsidRPr="006376C2" w:rsidRDefault="00170AF5" w:rsidP="0002085B">
      <w:pPr>
        <w:ind w:firstLine="709"/>
        <w:jc w:val="both"/>
      </w:pPr>
      <w:r w:rsidRPr="006376C2">
        <w:t>ПК-4. Профессионально эксплуатировать современное оборудование и приборы.</w:t>
      </w:r>
    </w:p>
    <w:p w:rsidR="00170AF5" w:rsidRPr="006376C2" w:rsidRDefault="00170AF5" w:rsidP="0002085B">
      <w:pPr>
        <w:ind w:firstLine="709"/>
        <w:jc w:val="both"/>
      </w:pPr>
      <w:r w:rsidRPr="006376C2">
        <w:t>ПК-5. На научной основе организовывать свой труд, самостоятельно оценивать результаты своей деятельности.</w:t>
      </w:r>
    </w:p>
    <w:p w:rsidR="00170AF5" w:rsidRDefault="00170AF5" w:rsidP="0002085B">
      <w:pPr>
        <w:ind w:firstLine="709"/>
        <w:jc w:val="both"/>
        <w:rPr>
          <w:rFonts w:cs="Times New Roman"/>
        </w:rPr>
      </w:pPr>
      <w:r w:rsidRPr="006376C2">
        <w:rPr>
          <w:rFonts w:cs="Times New Roman"/>
        </w:rPr>
        <w:t>ПК-9. Выдвигать и обосновывать предложения по усовершенствованию производимых технологических операций и внедрять новые прогрессивные технологии.</w:t>
      </w:r>
    </w:p>
    <w:p w:rsidR="00262FAF" w:rsidRDefault="00262FAF" w:rsidP="0002085B">
      <w:pPr>
        <w:ind w:firstLine="709"/>
        <w:jc w:val="both"/>
        <w:rPr>
          <w:rFonts w:cs="Times New Roman"/>
        </w:rPr>
      </w:pPr>
    </w:p>
    <w:p w:rsidR="00262FAF" w:rsidRPr="006376C2" w:rsidRDefault="00262FAF" w:rsidP="0002085B">
      <w:pPr>
        <w:ind w:firstLine="709"/>
        <w:jc w:val="both"/>
        <w:rPr>
          <w:rFonts w:cs="Times New Roman"/>
        </w:rPr>
      </w:pPr>
    </w:p>
    <w:p w:rsidR="00243596" w:rsidRPr="006376C2" w:rsidRDefault="00243596" w:rsidP="0002085B">
      <w:pPr>
        <w:ind w:firstLine="709"/>
        <w:jc w:val="both"/>
        <w:rPr>
          <w:rFonts w:cs="Times New Roman"/>
          <w:b/>
        </w:rPr>
      </w:pPr>
      <w:r w:rsidRPr="006376C2">
        <w:rPr>
          <w:rFonts w:cs="Times New Roman"/>
          <w:b/>
        </w:rPr>
        <w:lastRenderedPageBreak/>
        <w:t>Производственно-технологическая и ремонтно-эксплуатационная деятельность:</w:t>
      </w:r>
    </w:p>
    <w:p w:rsidR="00243596" w:rsidRPr="006376C2" w:rsidRDefault="00243596" w:rsidP="0002085B">
      <w:pPr>
        <w:ind w:firstLine="709"/>
        <w:jc w:val="both"/>
      </w:pPr>
      <w:r w:rsidRPr="006376C2">
        <w:t>ПК-13. Контролировать соблюдение норм охраны труда, требований безопасности и противопожарной безопасности.</w:t>
      </w:r>
    </w:p>
    <w:p w:rsidR="00DE7AA2" w:rsidRPr="006376C2" w:rsidRDefault="00DE7AA2" w:rsidP="0002085B">
      <w:pPr>
        <w:ind w:firstLine="709"/>
        <w:jc w:val="both"/>
        <w:rPr>
          <w:rFonts w:cs="Times New Roman"/>
        </w:rPr>
      </w:pPr>
      <w:r w:rsidRPr="006376C2">
        <w:rPr>
          <w:rFonts w:cs="Times New Roman"/>
        </w:rPr>
        <w:t>ПК-20. Осуществлять мероприятия по предотвращению производственного травматизма и профессиональных заболеваний при ремонте и эксплуатации транспортных систем.</w:t>
      </w:r>
    </w:p>
    <w:p w:rsidR="00DE7AA2" w:rsidRPr="006376C2" w:rsidRDefault="00DE7AA2" w:rsidP="0002085B">
      <w:pPr>
        <w:ind w:firstLine="709"/>
        <w:jc w:val="both"/>
      </w:pPr>
      <w:r w:rsidRPr="006376C2">
        <w:t>ПК-25. Обеспечивать технически исправное состояние автотранспортных средств.</w:t>
      </w:r>
    </w:p>
    <w:p w:rsidR="00365690" w:rsidRPr="006376C2" w:rsidRDefault="00365690" w:rsidP="0002085B">
      <w:pPr>
        <w:ind w:firstLine="709"/>
        <w:jc w:val="both"/>
        <w:rPr>
          <w:b/>
        </w:rPr>
      </w:pPr>
      <w:r w:rsidRPr="006376C2">
        <w:rPr>
          <w:b/>
        </w:rPr>
        <w:t>инженерно-эксплуатационная деятельность</w:t>
      </w:r>
      <w:r w:rsidR="00290738" w:rsidRPr="006376C2">
        <w:rPr>
          <w:b/>
        </w:rPr>
        <w:t>:</w:t>
      </w:r>
    </w:p>
    <w:p w:rsidR="00365690" w:rsidRPr="006376C2" w:rsidRDefault="00365690" w:rsidP="0002085B">
      <w:pPr>
        <w:ind w:firstLine="709"/>
        <w:jc w:val="both"/>
      </w:pPr>
      <w:r w:rsidRPr="006376C2">
        <w:t>ПК-19. Обеспечивать безопасность функционирования объектов транспортной деятельности и перевозок пассажиров и грузов, включая обеспечение безопасности дорожного движения и экологической безопасности, проводить работу по предупреждению и экспертизе транспортных происшествий, инцидентов и аварий и устранению их последствий, обеспечивать выполнение правил, норм и требований по охране труда.</w:t>
      </w:r>
    </w:p>
    <w:p w:rsidR="00290738" w:rsidRPr="006376C2" w:rsidRDefault="00290738" w:rsidP="0002085B">
      <w:pPr>
        <w:ind w:firstLine="709"/>
        <w:jc w:val="both"/>
        <w:rPr>
          <w:b/>
        </w:rPr>
      </w:pPr>
      <w:r w:rsidRPr="006376C2">
        <w:rPr>
          <w:b/>
        </w:rPr>
        <w:t>инженерно-конструкторская и испытательная деятельность:</w:t>
      </w:r>
    </w:p>
    <w:p w:rsidR="00290738" w:rsidRPr="006376C2" w:rsidRDefault="00290738" w:rsidP="0002085B">
      <w:pPr>
        <w:ind w:firstLine="709"/>
        <w:jc w:val="both"/>
      </w:pPr>
      <w:r w:rsidRPr="006376C2">
        <w:t>ПК-30. Разрабатывать мероприятия, обеспечивающие технику безопасности, правила и нормы охраны труда, производственную санитарию в области автомобилестроения.</w:t>
      </w:r>
    </w:p>
    <w:p w:rsidR="00290738" w:rsidRPr="006376C2" w:rsidRDefault="00290738" w:rsidP="0002085B">
      <w:pPr>
        <w:ind w:firstLine="709"/>
        <w:jc w:val="both"/>
      </w:pPr>
      <w:r w:rsidRPr="006376C2">
        <w:t>ПК-31. Принимать решения по охране окружающей среды при создании новых АТС.</w:t>
      </w:r>
    </w:p>
    <w:p w:rsidR="00290738" w:rsidRPr="00290738" w:rsidRDefault="00290738" w:rsidP="0002085B">
      <w:pPr>
        <w:ind w:firstLine="709"/>
        <w:jc w:val="both"/>
      </w:pPr>
      <w:r w:rsidRPr="006376C2">
        <w:t>ПК-32. Организовывать и проводить обучение рабочих и среднего технического персонала, осуществлять мероприятия по предотвращению производственного травматизма и профессиональных заболеваний в области автомобилестроения.</w:t>
      </w:r>
    </w:p>
    <w:p w:rsidR="00C02FDD" w:rsidRDefault="00C02FDD" w:rsidP="00095C01">
      <w:pPr>
        <w:ind w:firstLine="708"/>
        <w:jc w:val="both"/>
      </w:pPr>
    </w:p>
    <w:p w:rsidR="002B454B" w:rsidRDefault="002B454B" w:rsidP="00095C01">
      <w:pPr>
        <w:ind w:firstLine="708"/>
        <w:jc w:val="both"/>
      </w:pPr>
      <w:r>
        <w:t>Н</w:t>
      </w:r>
      <w:r w:rsidRPr="009E3768">
        <w:t xml:space="preserve">а изучение </w:t>
      </w:r>
      <w:r>
        <w:t xml:space="preserve">учебной </w:t>
      </w:r>
      <w:r w:rsidRPr="009E3768">
        <w:t xml:space="preserve">дисциплины </w:t>
      </w:r>
      <w:r>
        <w:t xml:space="preserve">«Охрана труда» </w:t>
      </w:r>
      <w:r w:rsidRPr="009E3768">
        <w:t>отведено</w:t>
      </w:r>
      <w:r w:rsidRPr="002109AD">
        <w:t xml:space="preserve"> </w:t>
      </w:r>
      <w:r w:rsidRPr="009E3768">
        <w:t xml:space="preserve">максимально </w:t>
      </w:r>
      <w:r>
        <w:t>136 учебных</w:t>
      </w:r>
      <w:r w:rsidRPr="00181D5E">
        <w:t xml:space="preserve"> часов</w:t>
      </w:r>
      <w:r>
        <w:t>,</w:t>
      </w:r>
      <w:r w:rsidR="00172945">
        <w:t xml:space="preserve"> из них - 54 часов аудиторных занятий.</w:t>
      </w:r>
    </w:p>
    <w:p w:rsidR="00172945" w:rsidRDefault="00172945" w:rsidP="00095C01">
      <w:pPr>
        <w:ind w:firstLine="708"/>
        <w:jc w:val="both"/>
      </w:pPr>
      <w:r>
        <w:t>Примерное распределение аудиторных часов по видам занятий:</w:t>
      </w:r>
    </w:p>
    <w:p w:rsidR="00172945" w:rsidRDefault="00172945" w:rsidP="00095C01">
      <w:pPr>
        <w:ind w:firstLine="708"/>
        <w:jc w:val="both"/>
      </w:pPr>
      <w:r>
        <w:t>лекции – 36 ч.;</w:t>
      </w:r>
    </w:p>
    <w:p w:rsidR="00172945" w:rsidRDefault="00172945" w:rsidP="00095C01">
      <w:pPr>
        <w:ind w:firstLine="708"/>
        <w:jc w:val="both"/>
      </w:pPr>
      <w:r>
        <w:t>лабораторные занятия – 18 ч.</w:t>
      </w:r>
    </w:p>
    <w:p w:rsidR="004E3A93" w:rsidRDefault="004E3A93" w:rsidP="002B454B">
      <w:pPr>
        <w:ind w:firstLine="708"/>
        <w:jc w:val="both"/>
      </w:pPr>
    </w:p>
    <w:p w:rsidR="004E3A93" w:rsidRDefault="004E3A93" w:rsidP="004E3A93">
      <w:pPr>
        <w:rPr>
          <w:b/>
        </w:rPr>
      </w:pPr>
      <w:r w:rsidRPr="004E3A93">
        <w:rPr>
          <w:b/>
        </w:rPr>
        <w:t>ПРИМЕРНЫЙ ТЕМАТИЧЕСКИЙ ПЛАН</w:t>
      </w:r>
    </w:p>
    <w:p w:rsidR="00172945" w:rsidRPr="004E3A93" w:rsidRDefault="00172945" w:rsidP="004E3A93">
      <w:pPr>
        <w:rPr>
          <w:b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3"/>
        <w:gridCol w:w="1131"/>
        <w:gridCol w:w="1980"/>
        <w:gridCol w:w="1260"/>
        <w:gridCol w:w="21"/>
      </w:tblGrid>
      <w:tr w:rsidR="007811BF" w:rsidTr="007811BF">
        <w:tc>
          <w:tcPr>
            <w:tcW w:w="5353" w:type="dxa"/>
            <w:vMerge w:val="restart"/>
            <w:vAlign w:val="center"/>
          </w:tcPr>
          <w:p w:rsidR="007811BF" w:rsidRDefault="007811BF" w:rsidP="003414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4392" w:type="dxa"/>
            <w:gridSpan w:val="4"/>
            <w:vAlign w:val="center"/>
          </w:tcPr>
          <w:p w:rsidR="007811BF" w:rsidRDefault="007811BF" w:rsidP="003414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аудиторных часов</w:t>
            </w:r>
          </w:p>
        </w:tc>
      </w:tr>
      <w:tr w:rsidR="007811BF" w:rsidTr="007811BF">
        <w:trPr>
          <w:gridAfter w:val="1"/>
          <w:wAfter w:w="21" w:type="dxa"/>
        </w:trPr>
        <w:tc>
          <w:tcPr>
            <w:tcW w:w="5353" w:type="dxa"/>
            <w:vMerge/>
            <w:vAlign w:val="center"/>
          </w:tcPr>
          <w:p w:rsidR="007811BF" w:rsidRDefault="007811BF" w:rsidP="003414B6">
            <w:pPr>
              <w:rPr>
                <w:b/>
                <w:sz w:val="24"/>
              </w:rPr>
            </w:pPr>
          </w:p>
        </w:tc>
        <w:tc>
          <w:tcPr>
            <w:tcW w:w="1131" w:type="dxa"/>
            <w:vAlign w:val="center"/>
          </w:tcPr>
          <w:p w:rsidR="007811BF" w:rsidRDefault="007811BF" w:rsidP="003414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980" w:type="dxa"/>
            <w:vAlign w:val="center"/>
          </w:tcPr>
          <w:p w:rsidR="007811BF" w:rsidRDefault="007811BF" w:rsidP="003414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260" w:type="dxa"/>
          </w:tcPr>
          <w:p w:rsidR="007811BF" w:rsidRDefault="007811BF" w:rsidP="003414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7811BF" w:rsidTr="007811BF">
        <w:trPr>
          <w:gridAfter w:val="1"/>
          <w:wAfter w:w="21" w:type="dxa"/>
        </w:trPr>
        <w:tc>
          <w:tcPr>
            <w:tcW w:w="5353" w:type="dxa"/>
            <w:vAlign w:val="center"/>
          </w:tcPr>
          <w:p w:rsidR="007811BF" w:rsidRPr="007811BF" w:rsidRDefault="007811BF" w:rsidP="003414B6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1</w:t>
            </w:r>
          </w:p>
        </w:tc>
        <w:tc>
          <w:tcPr>
            <w:tcW w:w="1131" w:type="dxa"/>
            <w:vAlign w:val="center"/>
          </w:tcPr>
          <w:p w:rsidR="007811BF" w:rsidRPr="007811BF" w:rsidRDefault="007811BF" w:rsidP="003414B6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811BF" w:rsidRPr="007811BF" w:rsidRDefault="007811BF" w:rsidP="003414B6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3</w:t>
            </w:r>
          </w:p>
        </w:tc>
        <w:tc>
          <w:tcPr>
            <w:tcW w:w="1260" w:type="dxa"/>
          </w:tcPr>
          <w:p w:rsidR="007811BF" w:rsidRPr="007811BF" w:rsidRDefault="007811BF" w:rsidP="003414B6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4</w:t>
            </w:r>
          </w:p>
        </w:tc>
      </w:tr>
      <w:tr w:rsidR="007811BF" w:rsidTr="004E4030">
        <w:trPr>
          <w:gridAfter w:val="1"/>
          <w:wAfter w:w="21" w:type="dxa"/>
          <w:trHeight w:val="301"/>
        </w:trPr>
        <w:tc>
          <w:tcPr>
            <w:tcW w:w="5353" w:type="dxa"/>
          </w:tcPr>
          <w:p w:rsidR="007811BF" w:rsidRPr="0002085B" w:rsidRDefault="007811BF" w:rsidP="00994F57">
            <w:pPr>
              <w:jc w:val="left"/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 xml:space="preserve">Раздел </w:t>
            </w:r>
            <w:r w:rsidR="00285218" w:rsidRPr="0002085B">
              <w:rPr>
                <w:b/>
                <w:sz w:val="24"/>
                <w:szCs w:val="24"/>
                <w:lang w:val="en-US"/>
              </w:rPr>
              <w:t>I</w:t>
            </w:r>
            <w:r w:rsidRPr="0002085B">
              <w:rPr>
                <w:b/>
                <w:sz w:val="24"/>
                <w:szCs w:val="24"/>
              </w:rPr>
              <w:t>. Общие вопросы охраны труда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6</w:t>
            </w:r>
          </w:p>
        </w:tc>
      </w:tr>
      <w:tr w:rsidR="007811BF" w:rsidTr="004E4030">
        <w:trPr>
          <w:gridAfter w:val="1"/>
          <w:wAfter w:w="21" w:type="dxa"/>
        </w:trPr>
        <w:tc>
          <w:tcPr>
            <w:tcW w:w="5353" w:type="dxa"/>
          </w:tcPr>
          <w:p w:rsidR="007811BF" w:rsidRPr="0002085B" w:rsidRDefault="007811BF" w:rsidP="007811BF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1.</w:t>
            </w:r>
            <w:r w:rsidRPr="0002085B">
              <w:rPr>
                <w:sz w:val="24"/>
                <w:szCs w:val="24"/>
              </w:rPr>
              <w:t>1. Основные положения законодательства по охране труда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</w:tr>
      <w:tr w:rsidR="007811BF" w:rsidTr="004E4030">
        <w:trPr>
          <w:gridAfter w:val="1"/>
          <w:wAfter w:w="21" w:type="dxa"/>
        </w:trPr>
        <w:tc>
          <w:tcPr>
            <w:tcW w:w="5353" w:type="dxa"/>
          </w:tcPr>
          <w:p w:rsidR="007811BF" w:rsidRPr="0002085B" w:rsidRDefault="007811BF" w:rsidP="007811BF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1.</w:t>
            </w:r>
            <w:r w:rsidRPr="0002085B">
              <w:rPr>
                <w:sz w:val="24"/>
                <w:szCs w:val="24"/>
              </w:rPr>
              <w:t>2. Производственный травматизм и профессиональные заболевания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</w:tr>
    </w:tbl>
    <w:p w:rsidR="00172945" w:rsidRDefault="00172945">
      <w:pPr>
        <w:sectPr w:rsidR="00172945" w:rsidSect="00064CD5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3"/>
        <w:gridCol w:w="1131"/>
        <w:gridCol w:w="1980"/>
        <w:gridCol w:w="1260"/>
      </w:tblGrid>
      <w:tr w:rsidR="00172945" w:rsidTr="00121824">
        <w:tc>
          <w:tcPr>
            <w:tcW w:w="5353" w:type="dxa"/>
            <w:vAlign w:val="center"/>
          </w:tcPr>
          <w:p w:rsidR="00172945" w:rsidRPr="007811BF" w:rsidRDefault="00172945" w:rsidP="00172945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lastRenderedPageBreak/>
              <w:t>1</w:t>
            </w:r>
          </w:p>
        </w:tc>
        <w:tc>
          <w:tcPr>
            <w:tcW w:w="1131" w:type="dxa"/>
            <w:vAlign w:val="center"/>
          </w:tcPr>
          <w:p w:rsidR="00172945" w:rsidRPr="007811BF" w:rsidRDefault="00172945" w:rsidP="00172945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172945" w:rsidRPr="007811BF" w:rsidRDefault="00172945" w:rsidP="00172945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3</w:t>
            </w:r>
          </w:p>
        </w:tc>
        <w:tc>
          <w:tcPr>
            <w:tcW w:w="1260" w:type="dxa"/>
          </w:tcPr>
          <w:p w:rsidR="00172945" w:rsidRPr="007811BF" w:rsidRDefault="00172945" w:rsidP="00172945">
            <w:pPr>
              <w:rPr>
                <w:b/>
                <w:sz w:val="24"/>
              </w:rPr>
            </w:pPr>
            <w:r w:rsidRPr="007811BF">
              <w:rPr>
                <w:b/>
                <w:sz w:val="24"/>
              </w:rPr>
              <w:t>4</w:t>
            </w:r>
          </w:p>
        </w:tc>
      </w:tr>
      <w:tr w:rsidR="007811BF" w:rsidTr="004275AA">
        <w:tc>
          <w:tcPr>
            <w:tcW w:w="5353" w:type="dxa"/>
          </w:tcPr>
          <w:p w:rsidR="007811BF" w:rsidRPr="0002085B" w:rsidRDefault="007811BF" w:rsidP="00504E38">
            <w:pPr>
              <w:jc w:val="both"/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 xml:space="preserve">Раздел </w:t>
            </w:r>
            <w:r w:rsidR="00285218" w:rsidRPr="0002085B">
              <w:rPr>
                <w:b/>
                <w:sz w:val="24"/>
                <w:szCs w:val="24"/>
                <w:lang w:val="en-US"/>
              </w:rPr>
              <w:t>II</w:t>
            </w:r>
            <w:r w:rsidRPr="0002085B">
              <w:rPr>
                <w:b/>
                <w:sz w:val="24"/>
                <w:szCs w:val="24"/>
              </w:rPr>
              <w:t>. Производственная санитария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:rsidR="007811BF" w:rsidRPr="0002085B" w:rsidRDefault="00754AB3" w:rsidP="00CF71C2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1</w:t>
            </w:r>
            <w:r w:rsidR="00CF71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7811BF" w:rsidRPr="0002085B" w:rsidRDefault="007811BF" w:rsidP="00D012C0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2</w:t>
            </w:r>
            <w:r w:rsidR="00CF71C2">
              <w:rPr>
                <w:b/>
                <w:sz w:val="24"/>
                <w:szCs w:val="24"/>
              </w:rPr>
              <w:t>7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2.1</w:t>
            </w:r>
            <w:r w:rsidRPr="0002085B">
              <w:rPr>
                <w:sz w:val="24"/>
                <w:szCs w:val="24"/>
              </w:rPr>
              <w:t>. Оздоровление воздушной среды, нормализация параметров микроклимата в производственных помещениях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7811BF" w:rsidRPr="0002085B" w:rsidRDefault="00CF71C2" w:rsidP="007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7811BF" w:rsidRPr="0002085B" w:rsidRDefault="00CF71C2" w:rsidP="007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  <w:lang w:val="en-US"/>
              </w:rPr>
              <w:t>2.2</w:t>
            </w:r>
            <w:r w:rsidRPr="0002085B">
              <w:rPr>
                <w:sz w:val="24"/>
                <w:szCs w:val="24"/>
              </w:rPr>
              <w:t>. Производственное освещение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0F521B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  <w:lang w:val="en-US"/>
              </w:rPr>
              <w:t>2.3</w:t>
            </w:r>
            <w:r w:rsidRPr="0002085B">
              <w:rPr>
                <w:sz w:val="24"/>
                <w:szCs w:val="24"/>
              </w:rPr>
              <w:t xml:space="preserve">. Производственный шум 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0F521B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  <w:lang w:val="en-US"/>
              </w:rPr>
              <w:t>2.4</w:t>
            </w:r>
            <w:r w:rsidRPr="0002085B">
              <w:rPr>
                <w:sz w:val="24"/>
                <w:szCs w:val="24"/>
              </w:rPr>
              <w:t>. Производственная вибрация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2.5</w:t>
            </w:r>
            <w:r w:rsidRPr="0002085B">
              <w:rPr>
                <w:sz w:val="24"/>
                <w:szCs w:val="24"/>
              </w:rPr>
              <w:t>. Электромагнитные и электростатические поля, ионизирующие и лазерное излучения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7811BF" w:rsidRPr="0002085B" w:rsidRDefault="004275AA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11BF" w:rsidRPr="0002085B" w:rsidRDefault="009E0A2D" w:rsidP="007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2.6</w:t>
            </w:r>
            <w:r w:rsidRPr="0002085B">
              <w:rPr>
                <w:sz w:val="24"/>
                <w:szCs w:val="24"/>
              </w:rPr>
              <w:t>.  Охрана труда при работе с ПЭВМ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504E38">
            <w:pPr>
              <w:jc w:val="both"/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 xml:space="preserve">Раздел </w:t>
            </w:r>
            <w:r w:rsidR="00285218" w:rsidRPr="0002085B">
              <w:rPr>
                <w:b/>
                <w:sz w:val="24"/>
                <w:szCs w:val="24"/>
                <w:lang w:val="en-US"/>
              </w:rPr>
              <w:t>III</w:t>
            </w:r>
            <w:r w:rsidRPr="0002085B">
              <w:rPr>
                <w:b/>
                <w:sz w:val="24"/>
                <w:szCs w:val="24"/>
              </w:rPr>
              <w:t>. Техника безопасности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7811BF" w:rsidRPr="0002085B" w:rsidRDefault="00CF71C2" w:rsidP="007811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7811BF" w:rsidRPr="0002085B" w:rsidRDefault="00CF71C2" w:rsidP="007811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  <w:lang w:val="en-US"/>
              </w:rPr>
              <w:t>3.1</w:t>
            </w:r>
            <w:r w:rsidRPr="0002085B">
              <w:rPr>
                <w:sz w:val="24"/>
                <w:szCs w:val="24"/>
              </w:rPr>
              <w:t>.  Электробезопасность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7811BF" w:rsidRPr="0002085B" w:rsidRDefault="00CF71C2" w:rsidP="007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7811BF" w:rsidRPr="0002085B" w:rsidRDefault="00CF71C2" w:rsidP="007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7811BF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3.2</w:t>
            </w:r>
            <w:r w:rsidRPr="0002085B">
              <w:rPr>
                <w:sz w:val="24"/>
                <w:szCs w:val="24"/>
              </w:rPr>
              <w:t>. Безопасность устройства и эксплуатации грузоподъемных машин и механизмов</w:t>
            </w:r>
          </w:p>
          <w:p w:rsidR="007811BF" w:rsidRPr="0002085B" w:rsidRDefault="007811BF" w:rsidP="007811BF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Безопасность систем, находящихся под давлением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3.3</w:t>
            </w:r>
            <w:r w:rsidRPr="0002085B">
              <w:rPr>
                <w:sz w:val="24"/>
                <w:szCs w:val="24"/>
              </w:rPr>
              <w:t>. Безопасность технологических процессов и производственного оборудования при производстве транспортных средств и их эксплуатации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3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504E38">
            <w:pPr>
              <w:jc w:val="both"/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 xml:space="preserve">Раздел </w:t>
            </w:r>
            <w:r w:rsidR="00285218" w:rsidRPr="0002085B">
              <w:rPr>
                <w:b/>
                <w:sz w:val="24"/>
                <w:szCs w:val="24"/>
                <w:lang w:val="en-US"/>
              </w:rPr>
              <w:t>IV</w:t>
            </w:r>
            <w:r w:rsidRPr="0002085B">
              <w:rPr>
                <w:b/>
                <w:sz w:val="24"/>
                <w:szCs w:val="24"/>
              </w:rPr>
              <w:t>.</w:t>
            </w:r>
            <w:r w:rsidR="00D049E9" w:rsidRPr="0002085B">
              <w:rPr>
                <w:b/>
                <w:sz w:val="24"/>
                <w:szCs w:val="24"/>
              </w:rPr>
              <w:t xml:space="preserve"> </w:t>
            </w:r>
            <w:r w:rsidRPr="0002085B">
              <w:rPr>
                <w:b/>
                <w:sz w:val="24"/>
                <w:szCs w:val="24"/>
              </w:rPr>
              <w:t>Пожарная безопасность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8</w:t>
            </w:r>
          </w:p>
        </w:tc>
      </w:tr>
      <w:tr w:rsidR="007811BF" w:rsidTr="004275AA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4.1</w:t>
            </w:r>
            <w:r w:rsidRPr="0002085B">
              <w:rPr>
                <w:sz w:val="24"/>
                <w:szCs w:val="24"/>
              </w:rPr>
              <w:t>. Процессы горения, показатели взрывопожарной и пожарной опасности веществ, материалов, зданий и сооружений</w:t>
            </w:r>
          </w:p>
        </w:tc>
        <w:tc>
          <w:tcPr>
            <w:tcW w:w="1131" w:type="dxa"/>
            <w:shd w:val="clear" w:color="auto" w:fill="auto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811BF" w:rsidRPr="0002085B" w:rsidRDefault="004275AA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</w:tr>
      <w:tr w:rsidR="007811BF" w:rsidTr="00172945">
        <w:tc>
          <w:tcPr>
            <w:tcW w:w="5353" w:type="dxa"/>
          </w:tcPr>
          <w:p w:rsidR="007811BF" w:rsidRPr="0002085B" w:rsidRDefault="007811BF" w:rsidP="00285218">
            <w:pPr>
              <w:jc w:val="both"/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 xml:space="preserve">Тема </w:t>
            </w:r>
            <w:r w:rsidR="00285218" w:rsidRPr="0002085B">
              <w:rPr>
                <w:sz w:val="24"/>
                <w:szCs w:val="24"/>
              </w:rPr>
              <w:t>4.2</w:t>
            </w:r>
            <w:r w:rsidRPr="0002085B">
              <w:rPr>
                <w:sz w:val="24"/>
                <w:szCs w:val="24"/>
              </w:rPr>
              <w:t>. Мероприятия по пожарной профилактике, средства пожаротушения</w:t>
            </w:r>
          </w:p>
        </w:tc>
        <w:tc>
          <w:tcPr>
            <w:tcW w:w="1131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11BF" w:rsidRPr="0002085B" w:rsidRDefault="007811BF" w:rsidP="007811BF">
            <w:pPr>
              <w:rPr>
                <w:sz w:val="24"/>
                <w:szCs w:val="24"/>
              </w:rPr>
            </w:pPr>
            <w:r w:rsidRPr="0002085B">
              <w:rPr>
                <w:sz w:val="24"/>
                <w:szCs w:val="24"/>
              </w:rPr>
              <w:t>4</w:t>
            </w:r>
          </w:p>
        </w:tc>
      </w:tr>
      <w:tr w:rsidR="00ED0204" w:rsidTr="00172945">
        <w:tc>
          <w:tcPr>
            <w:tcW w:w="5353" w:type="dxa"/>
          </w:tcPr>
          <w:p w:rsidR="00ED0204" w:rsidRPr="0002085B" w:rsidRDefault="00ED0204" w:rsidP="00ED0204">
            <w:pPr>
              <w:jc w:val="right"/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1" w:type="dxa"/>
          </w:tcPr>
          <w:p w:rsidR="00ED0204" w:rsidRPr="0002085B" w:rsidRDefault="00ED0204" w:rsidP="00ED0204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980" w:type="dxa"/>
          </w:tcPr>
          <w:p w:rsidR="00ED0204" w:rsidRPr="0002085B" w:rsidRDefault="00ED0204" w:rsidP="00ED0204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ED0204" w:rsidRPr="0002085B" w:rsidRDefault="00ED0204" w:rsidP="00ED0204">
            <w:pPr>
              <w:rPr>
                <w:b/>
                <w:sz w:val="24"/>
                <w:szCs w:val="24"/>
              </w:rPr>
            </w:pPr>
            <w:r w:rsidRPr="0002085B">
              <w:rPr>
                <w:b/>
                <w:sz w:val="24"/>
                <w:szCs w:val="24"/>
              </w:rPr>
              <w:t>54</w:t>
            </w:r>
          </w:p>
        </w:tc>
      </w:tr>
    </w:tbl>
    <w:p w:rsidR="004E3A93" w:rsidRDefault="004E3A93" w:rsidP="004E3A93"/>
    <w:p w:rsidR="00C155F3" w:rsidRDefault="00C155F3" w:rsidP="004E3A93">
      <w:pPr>
        <w:rPr>
          <w:b/>
        </w:rPr>
        <w:sectPr w:rsidR="00C155F3" w:rsidSect="00064CD5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p w:rsidR="00ED0204" w:rsidRPr="00ED0204" w:rsidRDefault="00ED0204" w:rsidP="004E3A93">
      <w:pPr>
        <w:rPr>
          <w:b/>
        </w:rPr>
      </w:pPr>
      <w:r w:rsidRPr="00ED0204">
        <w:rPr>
          <w:b/>
        </w:rPr>
        <w:lastRenderedPageBreak/>
        <w:t>СОДЕРЖАНИЕ УЧЕБНОГО МАТЕРИАЛА</w:t>
      </w:r>
    </w:p>
    <w:p w:rsidR="00ED0204" w:rsidRDefault="00ED0204" w:rsidP="004E3A93"/>
    <w:p w:rsidR="00ED0204" w:rsidRPr="00727F27" w:rsidRDefault="00A335BE" w:rsidP="00ED0204">
      <w:pPr>
        <w:ind w:firstLine="576"/>
        <w:rPr>
          <w:b/>
          <w:caps/>
        </w:rPr>
      </w:pPr>
      <w:r w:rsidRPr="00727F27">
        <w:rPr>
          <w:b/>
        </w:rPr>
        <w:t>РАЗДЕЛ</w:t>
      </w:r>
      <w:r w:rsidR="00ED0204" w:rsidRPr="00727F27">
        <w:rPr>
          <w:b/>
        </w:rPr>
        <w:t xml:space="preserve"> </w:t>
      </w:r>
      <w:r w:rsidR="00147EE5" w:rsidRPr="00727F27">
        <w:rPr>
          <w:b/>
          <w:lang w:val="en-US"/>
        </w:rPr>
        <w:t>I</w:t>
      </w:r>
      <w:r w:rsidR="00ED0204" w:rsidRPr="00727F27">
        <w:rPr>
          <w:b/>
        </w:rPr>
        <w:t xml:space="preserve">. </w:t>
      </w:r>
      <w:r w:rsidR="00ED0204" w:rsidRPr="00727F27">
        <w:rPr>
          <w:b/>
          <w:caps/>
        </w:rPr>
        <w:t>Общие вопросы охраны труда</w:t>
      </w:r>
    </w:p>
    <w:p w:rsidR="00ED0204" w:rsidRPr="00463195" w:rsidRDefault="00ED0204" w:rsidP="00ED0204">
      <w:pPr>
        <w:ind w:firstLine="576"/>
        <w:rPr>
          <w:b/>
          <w:caps/>
        </w:rPr>
      </w:pPr>
    </w:p>
    <w:p w:rsidR="00ED0204" w:rsidRPr="002750B4" w:rsidRDefault="00ED0204" w:rsidP="00ED0204">
      <w:pPr>
        <w:rPr>
          <w:b/>
          <w:caps/>
        </w:rPr>
      </w:pPr>
      <w:r w:rsidRPr="002750B4">
        <w:rPr>
          <w:b/>
        </w:rPr>
        <w:t xml:space="preserve">Тема </w:t>
      </w:r>
      <w:r w:rsidR="00147EE5" w:rsidRPr="002750B4">
        <w:rPr>
          <w:b/>
        </w:rPr>
        <w:t>1.</w:t>
      </w:r>
      <w:r w:rsidRPr="002750B4">
        <w:rPr>
          <w:b/>
        </w:rPr>
        <w:t>1. Основные положения законодательства по охране труда</w:t>
      </w:r>
    </w:p>
    <w:p w:rsidR="00ED0204" w:rsidRDefault="00ED0204" w:rsidP="00ED0204">
      <w:pPr>
        <w:pStyle w:val="a9"/>
        <w:spacing w:after="0"/>
        <w:ind w:left="0" w:firstLine="816"/>
        <w:jc w:val="both"/>
        <w:rPr>
          <w:sz w:val="28"/>
          <w:szCs w:val="28"/>
        </w:rPr>
      </w:pPr>
      <w:r w:rsidRPr="00BC2225">
        <w:rPr>
          <w:sz w:val="28"/>
          <w:szCs w:val="28"/>
        </w:rPr>
        <w:t xml:space="preserve">Предмет «Охрана труда» и его содержание. Основные понятия и термины. Социальное значение дисциплины «Охрана труда», ее роль в подготовке специалистов. Задача и структура охраны труда. Классификация и характеристика опасных и вредных производственных факторов. </w:t>
      </w:r>
    </w:p>
    <w:p w:rsidR="00ED0204" w:rsidRPr="00BC2225" w:rsidRDefault="00ED0204" w:rsidP="00ED0204">
      <w:pPr>
        <w:pStyle w:val="a9"/>
        <w:spacing w:after="0"/>
        <w:ind w:left="0" w:firstLine="816"/>
        <w:jc w:val="both"/>
        <w:rPr>
          <w:color w:val="000000"/>
          <w:sz w:val="28"/>
          <w:szCs w:val="28"/>
        </w:rPr>
      </w:pPr>
      <w:r w:rsidRPr="00BC2225">
        <w:rPr>
          <w:color w:val="000000"/>
          <w:sz w:val="28"/>
          <w:szCs w:val="28"/>
        </w:rPr>
        <w:t>Отражение вопросов охраны труда в законодательных актах Республики Беларусь. Нормы и правила в области охраны труда. Система стандартов безопасности труда. Органы государственного надзора и контроля за соблюдением требований охраны труда.  Общественный контроль в области охраны труда. Ответственность должностных лиц предприятий за нарушение законодательных актов, норм и правил по охране труда. Система управления охраной тр</w:t>
      </w:r>
      <w:r w:rsidR="00147EE5">
        <w:rPr>
          <w:color w:val="000000"/>
          <w:sz w:val="28"/>
          <w:szCs w:val="28"/>
        </w:rPr>
        <w:t>уда на предприятии.</w:t>
      </w:r>
    </w:p>
    <w:p w:rsidR="00ED0204" w:rsidRPr="00BC2225" w:rsidRDefault="00ED0204" w:rsidP="00ED0204">
      <w:pPr>
        <w:pStyle w:val="a9"/>
        <w:spacing w:after="0"/>
        <w:ind w:left="0" w:firstLine="816"/>
        <w:jc w:val="both"/>
        <w:rPr>
          <w:color w:val="000000"/>
          <w:sz w:val="28"/>
          <w:szCs w:val="28"/>
        </w:rPr>
      </w:pPr>
      <w:r w:rsidRPr="00BC2225">
        <w:rPr>
          <w:color w:val="000000"/>
          <w:sz w:val="28"/>
          <w:szCs w:val="28"/>
        </w:rPr>
        <w:t xml:space="preserve">Организация охраны труда на предприятиях. Обязанности нанимателя в области охраны труда. Инструктаж и обучение работающих. Аттестация рабочих мест по условиям труда. </w:t>
      </w:r>
    </w:p>
    <w:p w:rsidR="00ED0204" w:rsidRDefault="00ED0204" w:rsidP="00ED0204"/>
    <w:p w:rsidR="00ED0204" w:rsidRPr="002750B4" w:rsidRDefault="00ED0204" w:rsidP="00ED0204">
      <w:pPr>
        <w:rPr>
          <w:b/>
        </w:rPr>
      </w:pPr>
      <w:r w:rsidRPr="002750B4">
        <w:rPr>
          <w:b/>
        </w:rPr>
        <w:t xml:space="preserve">Тема </w:t>
      </w:r>
      <w:r w:rsidR="00147EE5" w:rsidRPr="002750B4">
        <w:rPr>
          <w:b/>
        </w:rPr>
        <w:t>1.</w:t>
      </w:r>
      <w:r w:rsidRPr="002750B4">
        <w:rPr>
          <w:b/>
        </w:rPr>
        <w:t xml:space="preserve">2. Производственный травматизм и профессиональные </w:t>
      </w:r>
    </w:p>
    <w:p w:rsidR="00ED0204" w:rsidRPr="002750B4" w:rsidRDefault="00ED0204" w:rsidP="00ED0204">
      <w:pPr>
        <w:rPr>
          <w:b/>
        </w:rPr>
      </w:pPr>
      <w:r w:rsidRPr="002750B4">
        <w:rPr>
          <w:b/>
        </w:rPr>
        <w:t>заболевания</w:t>
      </w:r>
    </w:p>
    <w:p w:rsidR="00ED0204" w:rsidRPr="008724EE" w:rsidRDefault="00ED0204" w:rsidP="00ED0204">
      <w:pPr>
        <w:ind w:firstLine="840"/>
        <w:jc w:val="both"/>
      </w:pPr>
      <w:r w:rsidRPr="008724EE">
        <w:t>Классифика</w:t>
      </w:r>
      <w:r>
        <w:t xml:space="preserve">ция причин производственного травматизма и профзаболеваний. Методы анализа производственного травматизма. </w:t>
      </w:r>
      <w:r w:rsidRPr="00463195">
        <w:t xml:space="preserve">Расследование и учет несчастных случаев и профессиональной заболеваемости на производстве. </w:t>
      </w:r>
      <w:r>
        <w:t xml:space="preserve"> </w:t>
      </w:r>
    </w:p>
    <w:p w:rsidR="00ED0204" w:rsidRPr="004E322D" w:rsidRDefault="00ED0204" w:rsidP="00ED0204">
      <w:pPr>
        <w:rPr>
          <w:b/>
          <w:caps/>
        </w:rPr>
      </w:pPr>
    </w:p>
    <w:p w:rsidR="00ED0204" w:rsidRPr="00727F27" w:rsidRDefault="00A335BE" w:rsidP="00ED0204">
      <w:pPr>
        <w:ind w:firstLine="552"/>
        <w:rPr>
          <w:b/>
          <w:caps/>
        </w:rPr>
      </w:pPr>
      <w:r w:rsidRPr="00727F27">
        <w:rPr>
          <w:b/>
        </w:rPr>
        <w:t>РАЗДЕЛ</w:t>
      </w:r>
      <w:r w:rsidR="00ED0204" w:rsidRPr="00727F27">
        <w:rPr>
          <w:b/>
        </w:rPr>
        <w:t xml:space="preserve"> </w:t>
      </w:r>
      <w:r w:rsidR="00E42217" w:rsidRPr="00727F27">
        <w:rPr>
          <w:b/>
          <w:lang w:val="en-US"/>
        </w:rPr>
        <w:t>II</w:t>
      </w:r>
      <w:r w:rsidR="00ED0204" w:rsidRPr="00727F27">
        <w:rPr>
          <w:b/>
        </w:rPr>
        <w:t xml:space="preserve">. </w:t>
      </w:r>
      <w:r w:rsidR="00ED0204" w:rsidRPr="00727F27">
        <w:rPr>
          <w:b/>
          <w:caps/>
        </w:rPr>
        <w:t>Производственная санитария</w:t>
      </w:r>
    </w:p>
    <w:p w:rsidR="00ED0204" w:rsidRDefault="00ED0204" w:rsidP="00ED0204">
      <w:pPr>
        <w:ind w:firstLine="552"/>
      </w:pPr>
    </w:p>
    <w:p w:rsidR="00ED0204" w:rsidRPr="002750B4" w:rsidRDefault="00ED0204" w:rsidP="00ED0204">
      <w:pPr>
        <w:ind w:firstLine="459"/>
        <w:rPr>
          <w:b/>
        </w:rPr>
      </w:pPr>
      <w:r w:rsidRPr="002750B4">
        <w:rPr>
          <w:b/>
        </w:rPr>
        <w:t xml:space="preserve">Тема </w:t>
      </w:r>
      <w:r w:rsidR="00E42217" w:rsidRPr="002750B4">
        <w:rPr>
          <w:b/>
        </w:rPr>
        <w:t>2.1</w:t>
      </w:r>
      <w:r w:rsidRPr="002750B4">
        <w:rPr>
          <w:b/>
        </w:rPr>
        <w:t xml:space="preserve">. Оздоровление воздушной среды, нормализация </w:t>
      </w:r>
    </w:p>
    <w:p w:rsidR="00ED0204" w:rsidRPr="002750B4" w:rsidRDefault="00ED0204" w:rsidP="00ED0204">
      <w:pPr>
        <w:ind w:firstLine="459"/>
        <w:rPr>
          <w:b/>
        </w:rPr>
      </w:pPr>
      <w:r w:rsidRPr="002750B4">
        <w:rPr>
          <w:b/>
        </w:rPr>
        <w:t>параметров микроклимата в производственных помещениях</w:t>
      </w:r>
    </w:p>
    <w:p w:rsidR="00ED0204" w:rsidRPr="008724EE" w:rsidRDefault="00ED0204" w:rsidP="00ED0204">
      <w:pPr>
        <w:ind w:firstLine="864"/>
        <w:jc w:val="both"/>
        <w:rPr>
          <w:b/>
          <w:sz w:val="24"/>
          <w:szCs w:val="24"/>
        </w:rPr>
      </w:pPr>
      <w:r w:rsidRPr="008724EE">
        <w:t>Характеристика воздушной среды. Причины загрязнения воздушной среды. Классификация вредных веществ, их воздействие на организм человека. Производственные пыли. Вредные вещества, выделяющиеся при протекании технологических процессов</w:t>
      </w:r>
      <w:r>
        <w:t xml:space="preserve"> и эксплуатации транспорта</w:t>
      </w:r>
      <w:r w:rsidRPr="008724EE">
        <w:t xml:space="preserve">. Нормирование содержания вредных веществ. Меры защиты от вредных веществ. </w:t>
      </w:r>
    </w:p>
    <w:p w:rsidR="00ED0204" w:rsidRPr="008724EE" w:rsidRDefault="00ED0204" w:rsidP="00ED0204">
      <w:pPr>
        <w:ind w:firstLine="840"/>
        <w:jc w:val="both"/>
      </w:pPr>
      <w:r w:rsidRPr="008724EE">
        <w:t>Характеристика метеорологических условий. Влияние параметров микроклимата на условия труда. Тепловой баланс и терморегуляция организма человека. Нормирование параметров микроклимата. Мероприятия по оздоровлению воздушной среды и оптимизаци</w:t>
      </w:r>
      <w:r>
        <w:t>и</w:t>
      </w:r>
      <w:r w:rsidRPr="008724EE">
        <w:t xml:space="preserve"> параметров микроклимата. Тепловые излучения, их воздействие на человека. Меры защиты от тепловых излучений.</w:t>
      </w:r>
      <w:r w:rsidRPr="00CC2360">
        <w:t xml:space="preserve"> </w:t>
      </w:r>
      <w:r w:rsidRPr="008724EE">
        <w:t>Методы</w:t>
      </w:r>
      <w:r>
        <w:t xml:space="preserve"> и приборы</w:t>
      </w:r>
      <w:r w:rsidRPr="008724EE">
        <w:t xml:space="preserve"> контроля параметров воздушной среды и микроклимата.</w:t>
      </w:r>
    </w:p>
    <w:p w:rsidR="00ED0204" w:rsidRDefault="00ED0204" w:rsidP="00ED0204">
      <w:pPr>
        <w:ind w:firstLine="840"/>
        <w:jc w:val="both"/>
      </w:pPr>
      <w:r w:rsidRPr="008724EE">
        <w:t>Классификация систем вентиляции. Требования к системам вентиляции. Естественная вентиляция. Механическая вентиляция. Местная вентиляция. Системы отопления.</w:t>
      </w:r>
      <w:r>
        <w:t xml:space="preserve"> Кондиционирование воздуха.</w:t>
      </w:r>
    </w:p>
    <w:p w:rsidR="00ED0204" w:rsidRPr="002750B4" w:rsidRDefault="00ED0204" w:rsidP="00ED0204">
      <w:pPr>
        <w:ind w:firstLine="552"/>
        <w:rPr>
          <w:b/>
        </w:rPr>
      </w:pPr>
      <w:r w:rsidRPr="002750B4">
        <w:rPr>
          <w:b/>
        </w:rPr>
        <w:lastRenderedPageBreak/>
        <w:t xml:space="preserve">Тема </w:t>
      </w:r>
      <w:r w:rsidR="00E42217" w:rsidRPr="002750B4">
        <w:rPr>
          <w:b/>
        </w:rPr>
        <w:t>2.2</w:t>
      </w:r>
      <w:r w:rsidRPr="002750B4">
        <w:rPr>
          <w:b/>
        </w:rPr>
        <w:t>. Производственное освещение</w:t>
      </w:r>
    </w:p>
    <w:p w:rsidR="00ED0204" w:rsidRDefault="00ED0204" w:rsidP="00ED0204">
      <w:pPr>
        <w:ind w:firstLine="816"/>
        <w:jc w:val="both"/>
      </w:pPr>
      <w:r w:rsidRPr="00CC2360">
        <w:t>Производственное освещение. Количественные и качественные показатели освещения. Требования к производственному освещению. Виды и системы освещения.</w:t>
      </w:r>
      <w:r>
        <w:t xml:space="preserve"> Источники света.</w:t>
      </w:r>
      <w:r w:rsidRPr="00CC2360">
        <w:t xml:space="preserve"> Нормирование показателей освещения. Методы расчета освещения. </w:t>
      </w:r>
    </w:p>
    <w:p w:rsidR="00ED0204" w:rsidRPr="00CC2360" w:rsidRDefault="00ED0204" w:rsidP="00ED0204">
      <w:pPr>
        <w:ind w:firstLine="816"/>
        <w:jc w:val="both"/>
        <w:rPr>
          <w:b/>
        </w:rPr>
      </w:pPr>
    </w:p>
    <w:p w:rsidR="00ED0204" w:rsidRPr="002750B4" w:rsidRDefault="00ED0204" w:rsidP="00ED0204">
      <w:pPr>
        <w:ind w:firstLine="552"/>
        <w:rPr>
          <w:b/>
        </w:rPr>
      </w:pPr>
      <w:r w:rsidRPr="002750B4">
        <w:rPr>
          <w:b/>
        </w:rPr>
        <w:t xml:space="preserve">Тема </w:t>
      </w:r>
      <w:r w:rsidR="00E42217" w:rsidRPr="002750B4">
        <w:rPr>
          <w:b/>
        </w:rPr>
        <w:t>2.3</w:t>
      </w:r>
      <w:r w:rsidRPr="002750B4">
        <w:rPr>
          <w:b/>
        </w:rPr>
        <w:t>.  Производственный шум</w:t>
      </w:r>
    </w:p>
    <w:p w:rsidR="00ED0204" w:rsidRPr="00CC2360" w:rsidRDefault="00ED0204" w:rsidP="00ED0204">
      <w:pPr>
        <w:ind w:firstLine="816"/>
        <w:jc w:val="both"/>
      </w:pPr>
      <w:r w:rsidRPr="00CC2360">
        <w:t xml:space="preserve">Основные физические характеристики шума. Источники шума. Воздействие шума на организм человека. Классификация шумов, их характеристики. Нормирование шума. </w:t>
      </w:r>
      <w:r>
        <w:t>Методы снижения параметров шума и средства защиты от шума.</w:t>
      </w:r>
      <w:r w:rsidRPr="00CC2360">
        <w:t xml:space="preserve"> </w:t>
      </w:r>
    </w:p>
    <w:p w:rsidR="00ED0204" w:rsidRDefault="00ED0204" w:rsidP="00ED0204">
      <w:pPr>
        <w:ind w:firstLine="768"/>
        <w:jc w:val="both"/>
      </w:pPr>
      <w:r>
        <w:t xml:space="preserve">Характеристика ультразвука и инфразвука, </w:t>
      </w:r>
      <w:r w:rsidRPr="00CC2360">
        <w:t xml:space="preserve">воздействие </w:t>
      </w:r>
      <w:r>
        <w:t>их</w:t>
      </w:r>
      <w:r w:rsidRPr="00CC2360">
        <w:t xml:space="preserve"> на организм человека, нормирование, методы защиты</w:t>
      </w:r>
      <w:r>
        <w:t>.</w:t>
      </w:r>
      <w:r w:rsidRPr="00CC2360">
        <w:t xml:space="preserve"> </w:t>
      </w:r>
    </w:p>
    <w:p w:rsidR="00ED0204" w:rsidRPr="00CC2360" w:rsidRDefault="00ED0204" w:rsidP="00ED0204">
      <w:pPr>
        <w:ind w:firstLine="768"/>
        <w:jc w:val="both"/>
        <w:rPr>
          <w:b/>
        </w:rPr>
      </w:pPr>
    </w:p>
    <w:p w:rsidR="00ED0204" w:rsidRPr="002750B4" w:rsidRDefault="00ED0204" w:rsidP="00ED0204">
      <w:pPr>
        <w:ind w:firstLine="552"/>
        <w:rPr>
          <w:b/>
        </w:rPr>
      </w:pPr>
      <w:r w:rsidRPr="002750B4">
        <w:rPr>
          <w:b/>
        </w:rPr>
        <w:t xml:space="preserve">Тема </w:t>
      </w:r>
      <w:r w:rsidR="00E42217" w:rsidRPr="002750B4">
        <w:rPr>
          <w:b/>
        </w:rPr>
        <w:t>2.4</w:t>
      </w:r>
      <w:r w:rsidRPr="002750B4">
        <w:rPr>
          <w:b/>
        </w:rPr>
        <w:t>.  Производственная вибрация</w:t>
      </w:r>
    </w:p>
    <w:p w:rsidR="00ED0204" w:rsidRDefault="00ED0204" w:rsidP="00ED0204">
      <w:pPr>
        <w:ind w:firstLine="816"/>
        <w:jc w:val="both"/>
      </w:pPr>
      <w:r w:rsidRPr="00CC2360">
        <w:t>Физические характеристики вибрации.</w:t>
      </w:r>
      <w:r w:rsidRPr="00CC2360">
        <w:rPr>
          <w:i/>
        </w:rPr>
        <w:t xml:space="preserve"> </w:t>
      </w:r>
      <w:r w:rsidRPr="00CC2360">
        <w:t xml:space="preserve">Источники </w:t>
      </w:r>
      <w:r>
        <w:t xml:space="preserve">и причины </w:t>
      </w:r>
      <w:r w:rsidRPr="00CC2360">
        <w:t>вибрации. Ви</w:t>
      </w:r>
      <w:r>
        <w:t>ды</w:t>
      </w:r>
      <w:r w:rsidRPr="00CC2360">
        <w:t xml:space="preserve"> вибрации. Действие вибрации на организм человека. Нормирование вибрации. Методы </w:t>
      </w:r>
      <w:r>
        <w:t>снижения параметров вибрации и средства защиты от действия вибрации.</w:t>
      </w:r>
    </w:p>
    <w:p w:rsidR="00ED0204" w:rsidRPr="008724EE" w:rsidRDefault="00ED0204" w:rsidP="00ED0204">
      <w:pPr>
        <w:rPr>
          <w:b/>
          <w:sz w:val="24"/>
          <w:szCs w:val="24"/>
        </w:rPr>
      </w:pPr>
    </w:p>
    <w:p w:rsidR="00ED0204" w:rsidRPr="00222692" w:rsidRDefault="00ED0204" w:rsidP="00ED0204">
      <w:pPr>
        <w:ind w:firstLine="552"/>
        <w:rPr>
          <w:b/>
        </w:rPr>
      </w:pPr>
      <w:r w:rsidRPr="00222692">
        <w:rPr>
          <w:b/>
        </w:rPr>
        <w:t xml:space="preserve">Тема </w:t>
      </w:r>
      <w:r w:rsidR="00E42217" w:rsidRPr="00222692">
        <w:rPr>
          <w:b/>
        </w:rPr>
        <w:t>2.5</w:t>
      </w:r>
      <w:r w:rsidRPr="00222692">
        <w:rPr>
          <w:b/>
        </w:rPr>
        <w:t xml:space="preserve">. Электромагнитные и электростатические поля, </w:t>
      </w:r>
      <w:r w:rsidR="002750B4" w:rsidRPr="00222692">
        <w:rPr>
          <w:b/>
        </w:rPr>
        <w:t>ионизирующие и лазерное излучения</w:t>
      </w:r>
    </w:p>
    <w:p w:rsidR="00ED0204" w:rsidRPr="005C4F57" w:rsidRDefault="00ED0204" w:rsidP="00ED0204">
      <w:pPr>
        <w:ind w:firstLine="816"/>
        <w:jc w:val="both"/>
      </w:pPr>
      <w:r w:rsidRPr="005C4F57">
        <w:t xml:space="preserve">Источники электромагнитных полей, их воздействие на организм человека. Нормирование электромагнитных полей. </w:t>
      </w:r>
      <w:r w:rsidR="00DC3B34" w:rsidRPr="006A6EEC">
        <w:t>Методы защиты работающих от электромагнитных полей (</w:t>
      </w:r>
      <w:r w:rsidR="00DC3B34" w:rsidRPr="006A6EEC">
        <w:rPr>
          <w:snapToGrid w:val="0"/>
        </w:rPr>
        <w:t>организационные, инженерно-технические мероприятия, лечебно-профилактические мероприятия, а также использование средств индивидуальной защиты).</w:t>
      </w:r>
    </w:p>
    <w:p w:rsidR="00ED0204" w:rsidRDefault="00ED0204" w:rsidP="00ED0204">
      <w:pPr>
        <w:ind w:firstLine="816"/>
        <w:jc w:val="both"/>
      </w:pPr>
      <w:r w:rsidRPr="005C4F57">
        <w:t>Причины возникновения статического электричества. Воздействие статического электричества на организм человека. Нормирование электростатических полей. Меры защиты.</w:t>
      </w:r>
    </w:p>
    <w:p w:rsidR="00ED0204" w:rsidRPr="005C4F57" w:rsidRDefault="00ED0204" w:rsidP="00ED0204">
      <w:pPr>
        <w:ind w:firstLine="816"/>
        <w:jc w:val="both"/>
        <w:rPr>
          <w:b/>
        </w:rPr>
      </w:pPr>
      <w:r>
        <w:t>Ионизирующие излучения, нормирование, меры защиты. Лазерное излучение, воздействие на организм на человека. Меры защиты.</w:t>
      </w:r>
    </w:p>
    <w:p w:rsidR="00791D8A" w:rsidRPr="005C4F57" w:rsidRDefault="00791D8A" w:rsidP="00ED0204">
      <w:pPr>
        <w:ind w:firstLine="552"/>
        <w:rPr>
          <w:b/>
        </w:rPr>
      </w:pPr>
    </w:p>
    <w:p w:rsidR="00ED0204" w:rsidRPr="00222692" w:rsidRDefault="00ED0204" w:rsidP="00ED0204">
      <w:pPr>
        <w:ind w:firstLine="552"/>
        <w:rPr>
          <w:b/>
        </w:rPr>
      </w:pPr>
      <w:r w:rsidRPr="00222692">
        <w:rPr>
          <w:b/>
        </w:rPr>
        <w:t xml:space="preserve">Тема </w:t>
      </w:r>
      <w:r w:rsidR="00E42217" w:rsidRPr="00222692">
        <w:rPr>
          <w:b/>
        </w:rPr>
        <w:t>2.6</w:t>
      </w:r>
      <w:r w:rsidRPr="00222692">
        <w:rPr>
          <w:b/>
        </w:rPr>
        <w:t>.  Охрана труда при работе с ПЭВМ</w:t>
      </w:r>
    </w:p>
    <w:p w:rsidR="00ED0204" w:rsidRPr="005C4F57" w:rsidRDefault="00ED0204" w:rsidP="00ED0204">
      <w:pPr>
        <w:ind w:firstLine="816"/>
        <w:jc w:val="both"/>
      </w:pPr>
      <w:r w:rsidRPr="005C4F57">
        <w:t>Характеристика вредных и опасных производственных факторов</w:t>
      </w:r>
      <w:r>
        <w:t xml:space="preserve"> при работе на ПЭВМ</w:t>
      </w:r>
      <w:r w:rsidRPr="005C4F57">
        <w:t>. Обеспечение санитарно-гигиенических условий при работе на ПЭВМ, эргономические требования к рабочему месту.</w:t>
      </w:r>
    </w:p>
    <w:p w:rsidR="00ED0204" w:rsidRDefault="00ED0204" w:rsidP="00ED0204"/>
    <w:p w:rsidR="00ED0204" w:rsidRPr="00727F27" w:rsidRDefault="00A335BE" w:rsidP="00ED0204">
      <w:pPr>
        <w:ind w:firstLine="552"/>
        <w:rPr>
          <w:b/>
          <w:caps/>
        </w:rPr>
      </w:pPr>
      <w:r w:rsidRPr="00727F27">
        <w:rPr>
          <w:b/>
        </w:rPr>
        <w:t>РАЗДЕЛ</w:t>
      </w:r>
      <w:r w:rsidR="00ED0204" w:rsidRPr="00727F27">
        <w:rPr>
          <w:b/>
        </w:rPr>
        <w:t xml:space="preserve"> </w:t>
      </w:r>
      <w:r w:rsidR="00E42217" w:rsidRPr="00727F27">
        <w:rPr>
          <w:b/>
          <w:lang w:val="en-US"/>
        </w:rPr>
        <w:t>III</w:t>
      </w:r>
      <w:r w:rsidR="00ED0204" w:rsidRPr="00727F27">
        <w:rPr>
          <w:b/>
        </w:rPr>
        <w:t xml:space="preserve">. </w:t>
      </w:r>
      <w:r w:rsidR="00ED0204" w:rsidRPr="00727F27">
        <w:rPr>
          <w:b/>
          <w:caps/>
        </w:rPr>
        <w:t>Техника безопасности</w:t>
      </w:r>
    </w:p>
    <w:p w:rsidR="00ED0204" w:rsidRPr="00B05A25" w:rsidRDefault="00ED0204" w:rsidP="00ED0204">
      <w:pPr>
        <w:ind w:firstLine="552"/>
        <w:rPr>
          <w:b/>
          <w:caps/>
        </w:rPr>
      </w:pPr>
    </w:p>
    <w:p w:rsidR="00ED0204" w:rsidRPr="00222692" w:rsidRDefault="00ED0204" w:rsidP="00ED0204">
      <w:pPr>
        <w:ind w:firstLine="552"/>
        <w:rPr>
          <w:b/>
        </w:rPr>
      </w:pPr>
      <w:r w:rsidRPr="00222692">
        <w:rPr>
          <w:b/>
        </w:rPr>
        <w:t xml:space="preserve">Тема </w:t>
      </w:r>
      <w:r w:rsidR="00E42217" w:rsidRPr="00222692">
        <w:rPr>
          <w:b/>
        </w:rPr>
        <w:t>3.1</w:t>
      </w:r>
      <w:r w:rsidRPr="00222692">
        <w:rPr>
          <w:b/>
        </w:rPr>
        <w:t>.  Электробезопасность</w:t>
      </w:r>
    </w:p>
    <w:p w:rsidR="00ED0204" w:rsidRPr="005C4F57" w:rsidRDefault="00ED0204" w:rsidP="00ED0204">
      <w:pPr>
        <w:ind w:firstLine="768"/>
        <w:jc w:val="both"/>
      </w:pPr>
      <w:r w:rsidRPr="005C4F57">
        <w:t>Электробезопасность. Действие электрического тока на организм человека. Виды поражений. Причины поражения электрическим током. Факторы, влияющие на исход поражения электрическим током. Явления при стекании тока в землю. Напряжение прикосновения и напряжение шага.</w:t>
      </w:r>
    </w:p>
    <w:p w:rsidR="00ED0204" w:rsidRPr="005C4F57" w:rsidRDefault="00ED0204" w:rsidP="00ED0204">
      <w:pPr>
        <w:ind w:firstLine="792"/>
        <w:jc w:val="both"/>
      </w:pPr>
      <w:r w:rsidRPr="005C4F57">
        <w:lastRenderedPageBreak/>
        <w:t>Классификация помещений по опасности поражения электрическим током.</w:t>
      </w:r>
    </w:p>
    <w:p w:rsidR="00ED0204" w:rsidRDefault="00ED0204" w:rsidP="00ED0204">
      <w:pPr>
        <w:ind w:firstLine="792"/>
        <w:jc w:val="both"/>
      </w:pPr>
      <w:r>
        <w:t>Меры защиты</w:t>
      </w:r>
      <w:r w:rsidRPr="005C4F57">
        <w:t xml:space="preserve"> от поражения электрическим током: защитное заземление, зануление, защитное отключение и другие. Первая доврачебная помощь при поражении человека электрическим током.</w:t>
      </w:r>
    </w:p>
    <w:p w:rsidR="00ED0204" w:rsidRPr="005C4F57" w:rsidRDefault="00ED0204" w:rsidP="00ED0204">
      <w:pPr>
        <w:ind w:firstLine="792"/>
        <w:jc w:val="both"/>
        <w:rPr>
          <w:b/>
        </w:rPr>
      </w:pPr>
    </w:p>
    <w:p w:rsidR="00ED0204" w:rsidRPr="00222692" w:rsidRDefault="00ED0204" w:rsidP="00ED0204">
      <w:pPr>
        <w:ind w:firstLine="552"/>
        <w:rPr>
          <w:b/>
        </w:rPr>
      </w:pPr>
      <w:r w:rsidRPr="00222692">
        <w:rPr>
          <w:b/>
        </w:rPr>
        <w:t xml:space="preserve">Тема </w:t>
      </w:r>
      <w:r w:rsidR="00E42217" w:rsidRPr="00222692">
        <w:rPr>
          <w:b/>
        </w:rPr>
        <w:t>3.2</w:t>
      </w:r>
      <w:r w:rsidRPr="00222692">
        <w:rPr>
          <w:b/>
        </w:rPr>
        <w:t xml:space="preserve">.  Безопасность устройства и эксплуатации </w:t>
      </w:r>
    </w:p>
    <w:p w:rsidR="00ED0204" w:rsidRPr="00222692" w:rsidRDefault="00ED0204" w:rsidP="00ED0204">
      <w:pPr>
        <w:ind w:firstLine="552"/>
        <w:rPr>
          <w:b/>
        </w:rPr>
      </w:pPr>
      <w:r w:rsidRPr="00222692">
        <w:rPr>
          <w:b/>
        </w:rPr>
        <w:t>грузоподъемных машин и механизмов. Безопасность систем, находящихся под давлением</w:t>
      </w:r>
    </w:p>
    <w:p w:rsidR="00ED0204" w:rsidRDefault="00ED0204" w:rsidP="00ED0204">
      <w:pPr>
        <w:ind w:firstLine="864"/>
        <w:jc w:val="both"/>
      </w:pPr>
      <w:r>
        <w:t>Характеристика грузоподъемных машин и механизмов. Техническое освидетельствование грузоподъемных кранов.</w:t>
      </w:r>
    </w:p>
    <w:p w:rsidR="00ED0204" w:rsidRPr="0052796C" w:rsidRDefault="00ED0204" w:rsidP="00ED0204">
      <w:pPr>
        <w:ind w:firstLine="840"/>
        <w:jc w:val="both"/>
      </w:pPr>
      <w:r w:rsidRPr="0052796C">
        <w:t>Безопасность систем, находящихся под давлением</w:t>
      </w:r>
      <w:r w:rsidRPr="0052796C">
        <w:rPr>
          <w:i/>
        </w:rPr>
        <w:t>.</w:t>
      </w:r>
      <w:r w:rsidRPr="0052796C">
        <w:t xml:space="preserve"> Причины аварий. Герметичность устройств и установок. Безопасность эксплуатации систем, находящихся под давлением: испытание, техническое освидетельствование. </w:t>
      </w:r>
    </w:p>
    <w:p w:rsidR="00ED0204" w:rsidRPr="005C4F57" w:rsidRDefault="00ED0204" w:rsidP="00ED0204">
      <w:pPr>
        <w:rPr>
          <w:b/>
          <w:sz w:val="24"/>
          <w:szCs w:val="24"/>
        </w:rPr>
      </w:pPr>
    </w:p>
    <w:p w:rsidR="00ED0204" w:rsidRPr="00222692" w:rsidRDefault="00ED0204" w:rsidP="00ED0204">
      <w:pPr>
        <w:ind w:firstLine="552"/>
        <w:rPr>
          <w:b/>
          <w:szCs w:val="24"/>
        </w:rPr>
      </w:pPr>
      <w:r w:rsidRPr="00222692">
        <w:rPr>
          <w:b/>
          <w:szCs w:val="24"/>
        </w:rPr>
        <w:t xml:space="preserve">Тема </w:t>
      </w:r>
      <w:r w:rsidR="00E42217" w:rsidRPr="00222692">
        <w:rPr>
          <w:b/>
          <w:szCs w:val="24"/>
        </w:rPr>
        <w:t>3.3</w:t>
      </w:r>
      <w:r w:rsidRPr="00222692">
        <w:rPr>
          <w:b/>
          <w:szCs w:val="24"/>
        </w:rPr>
        <w:t>. Безопасность технологических процессов и производственного оборудования при производстве транспортных средств и их эксплуатации</w:t>
      </w:r>
    </w:p>
    <w:p w:rsidR="00ED0204" w:rsidRPr="0052796C" w:rsidRDefault="00ED0204" w:rsidP="00ED0204">
      <w:pPr>
        <w:ind w:firstLine="840"/>
        <w:jc w:val="both"/>
      </w:pPr>
      <w:r w:rsidRPr="0052796C">
        <w:t>Характеристика технологических процессов и оборудования.</w:t>
      </w:r>
      <w:r>
        <w:t xml:space="preserve"> Опасные зоны. Средства защиты от воздействия опасных и вредных производственных факторов.</w:t>
      </w:r>
    </w:p>
    <w:p w:rsidR="00ED0204" w:rsidRPr="0052796C" w:rsidRDefault="00ED0204" w:rsidP="00ED0204">
      <w:pPr>
        <w:ind w:firstLine="552"/>
        <w:rPr>
          <w:b/>
          <w:sz w:val="24"/>
          <w:szCs w:val="24"/>
        </w:rPr>
      </w:pPr>
    </w:p>
    <w:p w:rsidR="00ED0204" w:rsidRPr="00727F27" w:rsidRDefault="00A335BE" w:rsidP="00ED0204">
      <w:pPr>
        <w:ind w:firstLine="552"/>
        <w:rPr>
          <w:b/>
          <w:caps/>
        </w:rPr>
      </w:pPr>
      <w:r w:rsidRPr="00727F27">
        <w:rPr>
          <w:b/>
        </w:rPr>
        <w:t>РАЗДЕЛ</w:t>
      </w:r>
      <w:r w:rsidR="00ED0204" w:rsidRPr="00727F27">
        <w:rPr>
          <w:b/>
        </w:rPr>
        <w:t xml:space="preserve"> </w:t>
      </w:r>
      <w:r w:rsidR="00E42217" w:rsidRPr="00727F27">
        <w:rPr>
          <w:b/>
          <w:lang w:val="en-US"/>
        </w:rPr>
        <w:t>IV</w:t>
      </w:r>
      <w:r w:rsidR="00ED0204" w:rsidRPr="00727F27">
        <w:rPr>
          <w:b/>
        </w:rPr>
        <w:t xml:space="preserve">. </w:t>
      </w:r>
      <w:r w:rsidR="00ED0204" w:rsidRPr="00727F27">
        <w:rPr>
          <w:b/>
          <w:caps/>
        </w:rPr>
        <w:t>Пожарная безопасность</w:t>
      </w:r>
    </w:p>
    <w:p w:rsidR="00ED0204" w:rsidRDefault="00ED0204" w:rsidP="00ED0204">
      <w:pPr>
        <w:ind w:firstLine="552"/>
      </w:pPr>
    </w:p>
    <w:p w:rsidR="00ED0204" w:rsidRPr="00222692" w:rsidRDefault="00ED0204" w:rsidP="00ED0204">
      <w:pPr>
        <w:ind w:firstLine="552"/>
        <w:rPr>
          <w:b/>
          <w:szCs w:val="24"/>
        </w:rPr>
      </w:pPr>
      <w:r w:rsidRPr="00222692">
        <w:rPr>
          <w:b/>
          <w:szCs w:val="24"/>
        </w:rPr>
        <w:t xml:space="preserve">Тема </w:t>
      </w:r>
      <w:r w:rsidR="00E42217" w:rsidRPr="00222692">
        <w:rPr>
          <w:b/>
          <w:szCs w:val="24"/>
        </w:rPr>
        <w:t>4.1</w:t>
      </w:r>
      <w:r w:rsidRPr="00222692">
        <w:rPr>
          <w:b/>
          <w:szCs w:val="24"/>
        </w:rPr>
        <w:t xml:space="preserve">.  Процессы горения, показатели взрывопожарной и пожарной опасности веществ, материалов, </w:t>
      </w:r>
    </w:p>
    <w:p w:rsidR="00ED0204" w:rsidRPr="00222692" w:rsidRDefault="00ED0204" w:rsidP="00ED0204">
      <w:pPr>
        <w:ind w:firstLine="552"/>
        <w:rPr>
          <w:b/>
          <w:szCs w:val="24"/>
        </w:rPr>
      </w:pPr>
      <w:r w:rsidRPr="00222692">
        <w:rPr>
          <w:b/>
          <w:szCs w:val="24"/>
        </w:rPr>
        <w:t>зданий и сооружений</w:t>
      </w:r>
    </w:p>
    <w:p w:rsidR="00ED0204" w:rsidRDefault="00ED0204" w:rsidP="00ED0204">
      <w:pPr>
        <w:ind w:firstLine="552"/>
        <w:jc w:val="both"/>
      </w:pPr>
      <w:r>
        <w:t>Характеристика процессов горения. Горение жидкостей, газов и пылей. Причины пожаров. Пожароопасные технологические процессы. Категорирование помещений по взрывопожарной и пожарной опасности. Пожарно</w:t>
      </w:r>
      <w:r w:rsidR="00E315F4">
        <w:t>-</w:t>
      </w:r>
      <w:r>
        <w:t>техническая классификация строительных материалов.</w:t>
      </w:r>
    </w:p>
    <w:p w:rsidR="00791D8A" w:rsidRPr="0052796C" w:rsidRDefault="00791D8A" w:rsidP="00ED0204">
      <w:pPr>
        <w:ind w:firstLine="552"/>
        <w:jc w:val="both"/>
      </w:pPr>
    </w:p>
    <w:p w:rsidR="00ED0204" w:rsidRPr="00222692" w:rsidRDefault="00ED0204" w:rsidP="00ED0204">
      <w:pPr>
        <w:ind w:firstLine="552"/>
        <w:rPr>
          <w:b/>
          <w:szCs w:val="24"/>
        </w:rPr>
      </w:pPr>
      <w:r w:rsidRPr="00222692">
        <w:rPr>
          <w:b/>
          <w:szCs w:val="24"/>
        </w:rPr>
        <w:t xml:space="preserve">Тема </w:t>
      </w:r>
      <w:r w:rsidR="00E42217" w:rsidRPr="00222692">
        <w:rPr>
          <w:b/>
          <w:szCs w:val="24"/>
        </w:rPr>
        <w:t>4.2</w:t>
      </w:r>
      <w:r w:rsidRPr="00222692">
        <w:rPr>
          <w:b/>
          <w:szCs w:val="24"/>
        </w:rPr>
        <w:t xml:space="preserve">.  Мероприятия по пожарной профилактике,  </w:t>
      </w:r>
    </w:p>
    <w:p w:rsidR="00ED0204" w:rsidRPr="00222692" w:rsidRDefault="00ED0204" w:rsidP="00ED0204">
      <w:pPr>
        <w:ind w:firstLine="552"/>
        <w:rPr>
          <w:b/>
          <w:szCs w:val="24"/>
        </w:rPr>
      </w:pPr>
      <w:r w:rsidRPr="00222692">
        <w:rPr>
          <w:b/>
          <w:szCs w:val="24"/>
        </w:rPr>
        <w:t>средства пожаротушения</w:t>
      </w:r>
    </w:p>
    <w:p w:rsidR="00ED0204" w:rsidRDefault="00ED0204" w:rsidP="00ED0204">
      <w:pPr>
        <w:ind w:firstLine="552"/>
        <w:jc w:val="both"/>
      </w:pPr>
      <w:r>
        <w:t>Огнестойкость зданий и сооружений. Мероприятия по пожарной профилактике. Огнегасящие вещества, характеристика и применение. Средства пожаротушения. Организация работ по пожарной безопасности.</w:t>
      </w:r>
    </w:p>
    <w:p w:rsidR="00ED0204" w:rsidRDefault="00ED0204" w:rsidP="004E3A93"/>
    <w:p w:rsidR="002C7D29" w:rsidRDefault="002C7D29" w:rsidP="00E655AB">
      <w:pPr>
        <w:rPr>
          <w:b/>
        </w:rPr>
        <w:sectPr w:rsidR="002C7D29" w:rsidSect="00064CD5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p w:rsidR="00E655AB" w:rsidRPr="00E655AB" w:rsidRDefault="00E655AB" w:rsidP="00E655AB">
      <w:pPr>
        <w:rPr>
          <w:b/>
        </w:rPr>
      </w:pPr>
      <w:r w:rsidRPr="00E655AB">
        <w:rPr>
          <w:b/>
        </w:rPr>
        <w:lastRenderedPageBreak/>
        <w:t>ИНФОРМАЦИОННО-МЕТОДИЧЕСКАЯ ЧАСТЬ</w:t>
      </w:r>
    </w:p>
    <w:p w:rsidR="00E655AB" w:rsidRDefault="00E655AB" w:rsidP="00E655AB"/>
    <w:p w:rsidR="00E655AB" w:rsidRPr="00E655AB" w:rsidRDefault="00E655AB" w:rsidP="00E655AB">
      <w:pPr>
        <w:rPr>
          <w:b/>
        </w:rPr>
      </w:pPr>
      <w:r w:rsidRPr="00E655AB">
        <w:rPr>
          <w:b/>
        </w:rPr>
        <w:t>Список литературы</w:t>
      </w:r>
    </w:p>
    <w:p w:rsidR="00E655AB" w:rsidRPr="00697F20" w:rsidRDefault="00C52108" w:rsidP="00E655AB">
      <w:pPr>
        <w:jc w:val="left"/>
        <w:rPr>
          <w:rFonts w:cs="Times New Roman"/>
          <w:b/>
        </w:rPr>
      </w:pPr>
      <w:r w:rsidRPr="00697F20">
        <w:rPr>
          <w:rFonts w:cs="Times New Roman"/>
          <w:b/>
        </w:rPr>
        <w:t>Основная</w:t>
      </w:r>
      <w:r w:rsidR="00B84DDE">
        <w:rPr>
          <w:rFonts w:cs="Times New Roman"/>
          <w:b/>
          <w:lang w:val="en-US"/>
        </w:rPr>
        <w:t xml:space="preserve"> </w:t>
      </w:r>
      <w:r w:rsidRPr="00697F20">
        <w:rPr>
          <w:rFonts w:cs="Times New Roman"/>
          <w:b/>
        </w:rPr>
        <w:t xml:space="preserve"> литература</w:t>
      </w:r>
    </w:p>
    <w:p w:rsidR="004E4030" w:rsidRPr="00697F20" w:rsidRDefault="004E4030" w:rsidP="00B84DDE">
      <w:pPr>
        <w:pStyle w:val="a6"/>
        <w:numPr>
          <w:ilvl w:val="0"/>
          <w:numId w:val="10"/>
        </w:numPr>
        <w:shd w:val="clear" w:color="auto" w:fill="FFFFFF"/>
        <w:tabs>
          <w:tab w:val="left" w:pos="426"/>
        </w:tabs>
        <w:ind w:left="426" w:hanging="426"/>
        <w:jc w:val="both"/>
        <w:outlineLvl w:val="1"/>
        <w:rPr>
          <w:bCs/>
          <w:sz w:val="28"/>
          <w:szCs w:val="28"/>
        </w:rPr>
      </w:pPr>
      <w:r w:rsidRPr="00697F20">
        <w:rPr>
          <w:bCs/>
          <w:sz w:val="28"/>
          <w:szCs w:val="28"/>
        </w:rPr>
        <w:t>Охрана труда: учебник / Г.А.Вершина, А.М.Лазаренков. – Минск: ИВЦ Минфина, 2017. – 512 с.</w:t>
      </w:r>
    </w:p>
    <w:p w:rsidR="00BA1697" w:rsidRPr="00697F20" w:rsidRDefault="00BA1697" w:rsidP="00B84DDE">
      <w:pPr>
        <w:pStyle w:val="af3"/>
        <w:numPr>
          <w:ilvl w:val="0"/>
          <w:numId w:val="10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7F20">
        <w:rPr>
          <w:rFonts w:ascii="Times New Roman" w:hAnsi="Times New Roman" w:cs="Times New Roman"/>
          <w:sz w:val="28"/>
          <w:szCs w:val="28"/>
        </w:rPr>
        <w:t>Об охране труда: Закон Республики Беларусь от 23.06.2008 г. № 356-З (в ред. от 12.07.2013)</w:t>
      </w:r>
      <w:r w:rsidR="00944A4D">
        <w:rPr>
          <w:rFonts w:ascii="Times New Roman" w:hAnsi="Times New Roman" w:cs="Times New Roman"/>
          <w:sz w:val="28"/>
          <w:szCs w:val="28"/>
        </w:rPr>
        <w:t xml:space="preserve"> </w:t>
      </w:r>
      <w:r w:rsidRPr="00697F20">
        <w:rPr>
          <w:rFonts w:ascii="Times New Roman" w:hAnsi="Times New Roman" w:cs="Times New Roman"/>
          <w:sz w:val="28"/>
          <w:szCs w:val="28"/>
        </w:rPr>
        <w:t>// Национальный реестр правовых актов Республики Беларусь. — 2008. — № 2.</w:t>
      </w:r>
    </w:p>
    <w:p w:rsidR="00BA1697" w:rsidRPr="00697F20" w:rsidRDefault="00BA1697" w:rsidP="00B84DDE">
      <w:pPr>
        <w:pStyle w:val="a6"/>
        <w:numPr>
          <w:ilvl w:val="0"/>
          <w:numId w:val="10"/>
        </w:numPr>
        <w:shd w:val="clear" w:color="auto" w:fill="FFFFFF"/>
        <w:tabs>
          <w:tab w:val="left" w:pos="426"/>
        </w:tabs>
        <w:ind w:left="426" w:hanging="426"/>
        <w:jc w:val="both"/>
        <w:outlineLvl w:val="1"/>
        <w:rPr>
          <w:sz w:val="28"/>
          <w:szCs w:val="28"/>
        </w:rPr>
      </w:pPr>
      <w:r w:rsidRPr="00697F20">
        <w:rPr>
          <w:sz w:val="28"/>
          <w:szCs w:val="28"/>
        </w:rPr>
        <w:t>Трудовой кодекс Республики Беларусь. — Минск: Национальный центр правовой информации Республики Беларусь, 1999. — 192 с. (в ред. от 08.01.2014).</w:t>
      </w:r>
    </w:p>
    <w:p w:rsidR="00326E36" w:rsidRPr="00697F20" w:rsidRDefault="00326E36" w:rsidP="00B84DDE">
      <w:pPr>
        <w:pStyle w:val="a6"/>
        <w:numPr>
          <w:ilvl w:val="0"/>
          <w:numId w:val="10"/>
        </w:numPr>
        <w:shd w:val="clear" w:color="auto" w:fill="FFFFFF"/>
        <w:tabs>
          <w:tab w:val="left" w:pos="426"/>
        </w:tabs>
        <w:ind w:left="426" w:hanging="426"/>
        <w:jc w:val="both"/>
        <w:outlineLvl w:val="1"/>
        <w:rPr>
          <w:rStyle w:val="10pt19"/>
          <w:sz w:val="28"/>
          <w:szCs w:val="28"/>
        </w:rPr>
      </w:pPr>
      <w:r w:rsidRPr="00697F20">
        <w:rPr>
          <w:rStyle w:val="10pt19"/>
          <w:sz w:val="28"/>
          <w:szCs w:val="28"/>
        </w:rPr>
        <w:t xml:space="preserve">Проектирование предприятий автомобильного транспорта: учебник / М.М. Болбас [и др.]; под ред. М.М. Болбаса. – Минск: Адукацыя </w:t>
      </w:r>
      <w:r w:rsidRPr="00697F20">
        <w:rPr>
          <w:rStyle w:val="10pt19"/>
          <w:sz w:val="28"/>
          <w:szCs w:val="28"/>
          <w:lang w:val="en-US"/>
        </w:rPr>
        <w:t>i</w:t>
      </w:r>
      <w:r w:rsidRPr="00697F20">
        <w:rPr>
          <w:rStyle w:val="10pt19"/>
          <w:sz w:val="28"/>
          <w:szCs w:val="28"/>
        </w:rPr>
        <w:t xml:space="preserve"> выхаванне, 2004. </w:t>
      </w:r>
      <w:r w:rsidRPr="00697F20">
        <w:rPr>
          <w:sz w:val="28"/>
          <w:szCs w:val="28"/>
        </w:rPr>
        <w:t>–</w:t>
      </w:r>
      <w:r w:rsidRPr="00697F20">
        <w:rPr>
          <w:rStyle w:val="10pt19"/>
          <w:sz w:val="28"/>
          <w:szCs w:val="28"/>
        </w:rPr>
        <w:t xml:space="preserve"> 528 с.</w:t>
      </w:r>
    </w:p>
    <w:p w:rsidR="00E655AB" w:rsidRPr="00697F20" w:rsidRDefault="00E655AB" w:rsidP="00E655AB">
      <w:pPr>
        <w:rPr>
          <w:rFonts w:cs="Times New Roman"/>
        </w:rPr>
      </w:pPr>
    </w:p>
    <w:p w:rsidR="00E655AB" w:rsidRDefault="00C52108" w:rsidP="00E655AB">
      <w:pPr>
        <w:jc w:val="left"/>
        <w:rPr>
          <w:rFonts w:cs="Times New Roman"/>
          <w:b/>
        </w:rPr>
      </w:pPr>
      <w:r w:rsidRPr="00697F20">
        <w:rPr>
          <w:rFonts w:cs="Times New Roman"/>
          <w:b/>
        </w:rPr>
        <w:t>Дополнительная литература</w:t>
      </w:r>
    </w:p>
    <w:p w:rsidR="008D14E8" w:rsidRPr="0090281A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right="200" w:hanging="426"/>
        <w:rPr>
          <w:sz w:val="28"/>
          <w:szCs w:val="28"/>
        </w:rPr>
      </w:pPr>
      <w:r w:rsidRPr="0090281A">
        <w:rPr>
          <w:color w:val="000000"/>
          <w:sz w:val="28"/>
          <w:szCs w:val="28"/>
          <w:lang w:eastAsia="ru-RU" w:bidi="ru-RU"/>
        </w:rPr>
        <w:t>ТКП 181</w:t>
      </w:r>
      <w:r>
        <w:rPr>
          <w:color w:val="000000"/>
          <w:sz w:val="28"/>
          <w:szCs w:val="28"/>
          <w:lang w:eastAsia="ru-RU" w:bidi="ru-RU"/>
        </w:rPr>
        <w:t>-</w:t>
      </w:r>
      <w:r w:rsidRPr="0090281A">
        <w:rPr>
          <w:color w:val="000000"/>
          <w:sz w:val="28"/>
          <w:szCs w:val="28"/>
          <w:lang w:eastAsia="ru-RU" w:bidi="ru-RU"/>
        </w:rPr>
        <w:t>2009 (02230). Правила технической эксплуатации электроустановок потребителей. Введен в действие постановлением Министерства энергетики Республики Беларусь от 20</w:t>
      </w:r>
      <w:r>
        <w:rPr>
          <w:color w:val="000000"/>
          <w:sz w:val="28"/>
          <w:szCs w:val="28"/>
          <w:lang w:eastAsia="ru-RU" w:bidi="ru-RU"/>
        </w:rPr>
        <w:t>.05.</w:t>
      </w:r>
      <w:r w:rsidRPr="0090281A">
        <w:rPr>
          <w:color w:val="000000"/>
          <w:sz w:val="28"/>
          <w:szCs w:val="28"/>
          <w:lang w:eastAsia="ru-RU" w:bidi="ru-RU"/>
        </w:rPr>
        <w:t>2009г. № 16</w:t>
      </w:r>
      <w:r>
        <w:rPr>
          <w:color w:val="000000"/>
          <w:sz w:val="28"/>
          <w:szCs w:val="28"/>
          <w:lang w:eastAsia="ru-RU" w:bidi="ru-RU"/>
        </w:rPr>
        <w:t xml:space="preserve"> (с изм. №1 от 11.03.2014г. №6)</w:t>
      </w:r>
      <w:r w:rsidRPr="0090281A">
        <w:rPr>
          <w:color w:val="000000"/>
          <w:sz w:val="28"/>
          <w:szCs w:val="28"/>
          <w:lang w:eastAsia="ru-RU" w:bidi="ru-RU"/>
        </w:rPr>
        <w:t>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right="20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Межотраслевые правила по охране труда при работе в электроустановках: утв. постановлением Министерства труда и социальной защиты Республики Беларусь и Министерства энергетики Республики Беларусь от 30</w:t>
      </w:r>
      <w:r>
        <w:rPr>
          <w:color w:val="000000"/>
          <w:sz w:val="28"/>
          <w:szCs w:val="28"/>
          <w:lang w:eastAsia="ru-RU" w:bidi="ru-RU"/>
        </w:rPr>
        <w:t>.12.</w:t>
      </w:r>
      <w:r w:rsidRPr="00877C13">
        <w:rPr>
          <w:color w:val="000000"/>
          <w:sz w:val="28"/>
          <w:szCs w:val="28"/>
          <w:lang w:eastAsia="ru-RU" w:bidi="ru-RU"/>
        </w:rPr>
        <w:t>2008г. № 205/59.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37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ТКП 290-2010</w:t>
      </w:r>
      <w:r>
        <w:rPr>
          <w:color w:val="000000"/>
          <w:sz w:val="28"/>
          <w:szCs w:val="28"/>
          <w:lang w:eastAsia="ru-RU" w:bidi="ru-RU"/>
        </w:rPr>
        <w:t xml:space="preserve"> (02230).</w:t>
      </w:r>
      <w:r w:rsidRPr="00877C13">
        <w:rPr>
          <w:color w:val="000000"/>
          <w:sz w:val="28"/>
          <w:szCs w:val="28"/>
          <w:lang w:eastAsia="ru-RU" w:bidi="ru-RU"/>
        </w:rPr>
        <w:t xml:space="preserve"> Правила применения и испытания средств защиты, используемых в электроустановках</w:t>
      </w:r>
      <w:r>
        <w:rPr>
          <w:color w:val="000000"/>
          <w:sz w:val="28"/>
          <w:szCs w:val="28"/>
          <w:lang w:eastAsia="ru-RU" w:bidi="ru-RU"/>
        </w:rPr>
        <w:t>. Введен в действие</w:t>
      </w:r>
      <w:r w:rsidRPr="00877C13">
        <w:rPr>
          <w:color w:val="000000"/>
          <w:sz w:val="28"/>
          <w:szCs w:val="28"/>
          <w:lang w:eastAsia="ru-RU" w:bidi="ru-RU"/>
        </w:rPr>
        <w:t xml:space="preserve"> постановлением Министерства энергетики Республики Беларусь от 27</w:t>
      </w:r>
      <w:r>
        <w:rPr>
          <w:color w:val="000000"/>
          <w:sz w:val="28"/>
          <w:szCs w:val="28"/>
          <w:lang w:eastAsia="ru-RU" w:bidi="ru-RU"/>
        </w:rPr>
        <w:t>.12.</w:t>
      </w:r>
      <w:r w:rsidRPr="00877C13">
        <w:rPr>
          <w:color w:val="000000"/>
          <w:sz w:val="28"/>
          <w:szCs w:val="28"/>
          <w:lang w:eastAsia="ru-RU" w:bidi="ru-RU"/>
        </w:rPr>
        <w:t>2010г. № 74.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42"/>
          <w:tab w:val="left" w:pos="993"/>
        </w:tabs>
        <w:spacing w:line="240" w:lineRule="auto"/>
        <w:ind w:left="426" w:right="160" w:hanging="426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 обеспечению промышленной безопасности</w:t>
      </w:r>
      <w:r w:rsidRPr="00877C13">
        <w:rPr>
          <w:color w:val="000000"/>
          <w:sz w:val="28"/>
          <w:szCs w:val="28"/>
          <w:lang w:eastAsia="ru-RU" w:bidi="ru-RU"/>
        </w:rPr>
        <w:t xml:space="preserve"> грузоподъемных кранов: утв. постановлением Министерства по чрезвычайным ситуациям Республики Беларусь от 28</w:t>
      </w:r>
      <w:r>
        <w:rPr>
          <w:color w:val="000000"/>
          <w:sz w:val="28"/>
          <w:szCs w:val="28"/>
          <w:lang w:eastAsia="ru-RU" w:bidi="ru-RU"/>
        </w:rPr>
        <w:t>.06.</w:t>
      </w:r>
      <w:r w:rsidRPr="00877C13">
        <w:rPr>
          <w:color w:val="000000"/>
          <w:sz w:val="28"/>
          <w:szCs w:val="28"/>
          <w:lang w:eastAsia="ru-RU" w:bidi="ru-RU"/>
        </w:rPr>
        <w:t>2012г. № 37</w:t>
      </w:r>
      <w:r>
        <w:rPr>
          <w:color w:val="000000"/>
          <w:sz w:val="28"/>
          <w:szCs w:val="28"/>
          <w:lang w:eastAsia="ru-RU" w:bidi="ru-RU"/>
        </w:rPr>
        <w:t xml:space="preserve"> (с изм. от 15.05.2015г. №23)</w:t>
      </w:r>
      <w:r w:rsidRPr="00877C13">
        <w:rPr>
          <w:color w:val="000000"/>
          <w:sz w:val="28"/>
          <w:szCs w:val="28"/>
          <w:lang w:eastAsia="ru-RU" w:bidi="ru-RU"/>
        </w:rPr>
        <w:t>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37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Правила устройства и безопасной эксплуатации сосудов, работников под давлением: утв. постановлением Министерства по чрезвычайным ситуациям Республики Беларусь 27</w:t>
      </w:r>
      <w:r>
        <w:rPr>
          <w:color w:val="000000"/>
          <w:sz w:val="28"/>
          <w:szCs w:val="28"/>
          <w:lang w:eastAsia="ru-RU" w:bidi="ru-RU"/>
        </w:rPr>
        <w:t>.12.</w:t>
      </w:r>
      <w:r w:rsidRPr="00877C13">
        <w:rPr>
          <w:color w:val="000000"/>
          <w:sz w:val="28"/>
          <w:szCs w:val="28"/>
          <w:lang w:eastAsia="ru-RU" w:bidi="ru-RU"/>
        </w:rPr>
        <w:t>2005 г. № 56 (с изм. от 13</w:t>
      </w:r>
      <w:r>
        <w:rPr>
          <w:color w:val="000000"/>
          <w:sz w:val="28"/>
          <w:szCs w:val="28"/>
          <w:lang w:eastAsia="ru-RU" w:bidi="ru-RU"/>
        </w:rPr>
        <w:t>.10.</w:t>
      </w:r>
      <w:r w:rsidRPr="00877C13">
        <w:rPr>
          <w:color w:val="000000"/>
          <w:sz w:val="28"/>
          <w:szCs w:val="28"/>
          <w:lang w:eastAsia="ru-RU" w:bidi="ru-RU"/>
        </w:rPr>
        <w:t>2007г. № 121 и 16</w:t>
      </w:r>
      <w:r>
        <w:rPr>
          <w:color w:val="000000"/>
          <w:sz w:val="28"/>
          <w:szCs w:val="28"/>
          <w:lang w:eastAsia="ru-RU" w:bidi="ru-RU"/>
        </w:rPr>
        <w:t>.04.</w:t>
      </w:r>
      <w:r w:rsidRPr="00877C13">
        <w:rPr>
          <w:color w:val="000000"/>
          <w:sz w:val="28"/>
          <w:szCs w:val="28"/>
          <w:lang w:eastAsia="ru-RU" w:bidi="ru-RU"/>
        </w:rPr>
        <w:t>2008г. № 31).</w:t>
      </w:r>
    </w:p>
    <w:p w:rsidR="008D14E8" w:rsidRPr="005A6E08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27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5A6E08">
        <w:rPr>
          <w:sz w:val="28"/>
          <w:szCs w:val="28"/>
        </w:rPr>
        <w:t>Правила устройства и безопасной эксплуатации сосудов, работающих под давлением, утвержденные постановлением Министерства по чрезвычайным ситуациям Республики Беларусь от 27 декабря 2005 г. N 56 (Национальный реестр правовых актов Республики Беларусь, 2006 г., N 25, 8/13868</w:t>
      </w:r>
      <w:r w:rsidRPr="005A6E08">
        <w:rPr>
          <w:color w:val="000000"/>
          <w:sz w:val="28"/>
          <w:szCs w:val="28"/>
          <w:lang w:eastAsia="ru-RU" w:bidi="ru-RU"/>
        </w:rPr>
        <w:t xml:space="preserve"> 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42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ТКП 474-2013</w:t>
      </w:r>
      <w:r>
        <w:rPr>
          <w:color w:val="000000"/>
          <w:sz w:val="28"/>
          <w:szCs w:val="28"/>
          <w:lang w:eastAsia="ru-RU" w:bidi="ru-RU"/>
        </w:rPr>
        <w:t xml:space="preserve"> (02300)</w:t>
      </w:r>
      <w:r w:rsidRPr="00877C13">
        <w:rPr>
          <w:color w:val="000000"/>
          <w:sz w:val="28"/>
          <w:szCs w:val="28"/>
          <w:lang w:eastAsia="ru-RU" w:bidi="ru-RU"/>
        </w:rPr>
        <w:t>. Категорирование помещений, зданий и наружных установок по взры</w:t>
      </w:r>
      <w:r>
        <w:rPr>
          <w:color w:val="000000"/>
          <w:sz w:val="28"/>
          <w:szCs w:val="28"/>
          <w:lang w:eastAsia="ru-RU" w:bidi="ru-RU"/>
        </w:rPr>
        <w:t>вопожарной и пожарной опасности. Введен в действие</w:t>
      </w:r>
      <w:r w:rsidRPr="00877C13">
        <w:rPr>
          <w:color w:val="000000"/>
          <w:sz w:val="28"/>
          <w:szCs w:val="28"/>
          <w:lang w:eastAsia="ru-RU" w:bidi="ru-RU"/>
        </w:rPr>
        <w:t xml:space="preserve"> постановлением Министерства по чрезвычайным ситуациям Республики Беларусь от 29</w:t>
      </w:r>
      <w:r>
        <w:rPr>
          <w:color w:val="000000"/>
          <w:sz w:val="28"/>
          <w:szCs w:val="28"/>
          <w:lang w:eastAsia="ru-RU" w:bidi="ru-RU"/>
        </w:rPr>
        <w:t>.01.</w:t>
      </w:r>
      <w:r w:rsidRPr="00877C13">
        <w:rPr>
          <w:color w:val="000000"/>
          <w:sz w:val="28"/>
          <w:szCs w:val="28"/>
          <w:lang w:eastAsia="ru-RU" w:bidi="ru-RU"/>
        </w:rPr>
        <w:t>2013г. № 4.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46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 xml:space="preserve">Перечень средств противопожарной защиты, разрешенных для применения на территории Республики Беларусь // Нац. реестр правовых </w:t>
      </w:r>
      <w:r w:rsidRPr="00877C13">
        <w:rPr>
          <w:color w:val="000000"/>
          <w:sz w:val="28"/>
          <w:szCs w:val="28"/>
          <w:lang w:eastAsia="ru-RU" w:bidi="ru-RU"/>
        </w:rPr>
        <w:lastRenderedPageBreak/>
        <w:t>актов Респ</w:t>
      </w:r>
      <w:r>
        <w:rPr>
          <w:color w:val="000000"/>
          <w:sz w:val="28"/>
          <w:szCs w:val="28"/>
          <w:lang w:eastAsia="ru-RU" w:bidi="ru-RU"/>
        </w:rPr>
        <w:t>ублики</w:t>
      </w:r>
      <w:r w:rsidRPr="00877C13">
        <w:rPr>
          <w:color w:val="000000"/>
          <w:sz w:val="28"/>
          <w:szCs w:val="28"/>
          <w:lang w:eastAsia="ru-RU" w:bidi="ru-RU"/>
        </w:rPr>
        <w:t xml:space="preserve"> Беларусь. — 2002. — № 9.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42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ТКП 45-2.02-22-2006</w:t>
      </w:r>
      <w:r>
        <w:rPr>
          <w:color w:val="000000"/>
          <w:sz w:val="28"/>
          <w:szCs w:val="28"/>
          <w:lang w:eastAsia="ru-RU" w:bidi="ru-RU"/>
        </w:rPr>
        <w:t xml:space="preserve"> (02250)</w:t>
      </w:r>
      <w:r w:rsidRPr="00877C13">
        <w:rPr>
          <w:color w:val="000000"/>
          <w:sz w:val="28"/>
          <w:szCs w:val="28"/>
          <w:lang w:eastAsia="ru-RU" w:bidi="ru-RU"/>
        </w:rPr>
        <w:t>. Здания и сооружения. Эвакуационные пути и выходы</w:t>
      </w:r>
      <w:r>
        <w:rPr>
          <w:color w:val="000000"/>
          <w:sz w:val="28"/>
          <w:szCs w:val="28"/>
          <w:lang w:eastAsia="ru-RU" w:bidi="ru-RU"/>
        </w:rPr>
        <w:t>. Правила проектирования. Введен в действие</w:t>
      </w:r>
      <w:r w:rsidRPr="00877C13">
        <w:rPr>
          <w:color w:val="000000"/>
          <w:sz w:val="28"/>
          <w:szCs w:val="28"/>
          <w:lang w:eastAsia="ru-RU" w:bidi="ru-RU"/>
        </w:rPr>
        <w:t xml:space="preserve"> приказом Министерства архитектуры и строительства Республики Беларусь от 3</w:t>
      </w:r>
      <w:r>
        <w:rPr>
          <w:color w:val="000000"/>
          <w:sz w:val="28"/>
          <w:szCs w:val="28"/>
          <w:lang w:eastAsia="ru-RU" w:bidi="ru-RU"/>
        </w:rPr>
        <w:t>.03.</w:t>
      </w:r>
      <w:r w:rsidRPr="00877C13">
        <w:rPr>
          <w:color w:val="000000"/>
          <w:sz w:val="28"/>
          <w:szCs w:val="28"/>
          <w:lang w:eastAsia="ru-RU" w:bidi="ru-RU"/>
        </w:rPr>
        <w:t>2006г. № 60.</w:t>
      </w:r>
    </w:p>
    <w:p w:rsidR="008D14E8" w:rsidRPr="00EE4B00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837"/>
          <w:tab w:val="left" w:pos="993"/>
        </w:tabs>
        <w:spacing w:line="240" w:lineRule="auto"/>
        <w:ind w:left="426" w:right="160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ТКП 45-3.02-</w:t>
      </w:r>
      <w:r>
        <w:rPr>
          <w:color w:val="000000"/>
          <w:sz w:val="28"/>
          <w:szCs w:val="28"/>
          <w:lang w:eastAsia="ru-RU" w:bidi="ru-RU"/>
        </w:rPr>
        <w:t>209</w:t>
      </w:r>
      <w:r w:rsidRPr="00877C13">
        <w:rPr>
          <w:color w:val="000000"/>
          <w:sz w:val="28"/>
          <w:szCs w:val="28"/>
          <w:lang w:eastAsia="ru-RU" w:bidi="ru-RU"/>
        </w:rPr>
        <w:t>-20</w:t>
      </w:r>
      <w:r>
        <w:rPr>
          <w:color w:val="000000"/>
          <w:sz w:val="28"/>
          <w:szCs w:val="28"/>
          <w:lang w:eastAsia="ru-RU" w:bidi="ru-RU"/>
        </w:rPr>
        <w:t>10 (02250)</w:t>
      </w:r>
      <w:r w:rsidRPr="00877C13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Административные и бытовые здания. Строительные нормы проектирования. Введен в действие</w:t>
      </w:r>
      <w:r w:rsidRPr="00877C13">
        <w:rPr>
          <w:color w:val="000000"/>
          <w:sz w:val="28"/>
          <w:szCs w:val="28"/>
          <w:lang w:eastAsia="ru-RU" w:bidi="ru-RU"/>
        </w:rPr>
        <w:t xml:space="preserve"> приказом Министерства архитектуры и строительства Республики Беларусь от </w:t>
      </w:r>
      <w:r>
        <w:rPr>
          <w:color w:val="000000"/>
          <w:sz w:val="28"/>
          <w:szCs w:val="28"/>
          <w:lang w:eastAsia="ru-RU" w:bidi="ru-RU"/>
        </w:rPr>
        <w:t>15.06.2010</w:t>
      </w:r>
      <w:r w:rsidRPr="00877C13">
        <w:rPr>
          <w:color w:val="000000"/>
          <w:sz w:val="28"/>
          <w:szCs w:val="28"/>
          <w:lang w:eastAsia="ru-RU" w:bidi="ru-RU"/>
        </w:rPr>
        <w:t xml:space="preserve">г. № </w:t>
      </w:r>
      <w:r>
        <w:rPr>
          <w:color w:val="000000"/>
          <w:sz w:val="28"/>
          <w:szCs w:val="28"/>
          <w:lang w:eastAsia="ru-RU" w:bidi="ru-RU"/>
        </w:rPr>
        <w:t>261</w:t>
      </w:r>
      <w:r w:rsidRPr="00877C13">
        <w:rPr>
          <w:color w:val="000000"/>
          <w:sz w:val="28"/>
          <w:szCs w:val="28"/>
          <w:lang w:eastAsia="ru-RU" w:bidi="ru-RU"/>
        </w:rPr>
        <w:t>.</w:t>
      </w:r>
    </w:p>
    <w:p w:rsidR="00EE4B00" w:rsidRPr="00EE4B00" w:rsidRDefault="00EE4B00" w:rsidP="00EE4B00">
      <w:pPr>
        <w:pStyle w:val="a6"/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 w:rsidRPr="00EE4B00">
        <w:rPr>
          <w:sz w:val="28"/>
          <w:szCs w:val="28"/>
        </w:rPr>
        <w:t>Санитарные нормы и правила «</w:t>
      </w:r>
      <w:hyperlink r:id="rId9" w:history="1">
        <w:r w:rsidRPr="00EE4B00">
          <w:rPr>
            <w:sz w:val="28"/>
            <w:szCs w:val="28"/>
          </w:rPr>
          <w:t>Требования к контролю воздуха рабочей зоны</w:t>
        </w:r>
      </w:hyperlink>
      <w:r w:rsidRPr="00EE4B00">
        <w:rPr>
          <w:sz w:val="28"/>
          <w:szCs w:val="28"/>
        </w:rPr>
        <w:t>», Гигиенические нормативы «</w:t>
      </w:r>
      <w:hyperlink r:id="rId10" w:history="1">
        <w:r w:rsidRPr="00EE4B00">
          <w:rPr>
            <w:rStyle w:val="af1"/>
            <w:color w:val="auto"/>
            <w:sz w:val="28"/>
            <w:szCs w:val="28"/>
            <w:u w:val="none"/>
          </w:rPr>
          <w:t>Предельно допустимые концентрации вредных веществ в воздухе рабочей зоны</w:t>
        </w:r>
      </w:hyperlink>
      <w:r w:rsidRPr="00EE4B00">
        <w:rPr>
          <w:sz w:val="28"/>
          <w:szCs w:val="28"/>
        </w:rPr>
        <w:t>», «</w:t>
      </w:r>
      <w:hyperlink r:id="rId11" w:history="1">
        <w:r w:rsidRPr="00EE4B00">
          <w:rPr>
            <w:rStyle w:val="af1"/>
            <w:color w:val="auto"/>
            <w:sz w:val="28"/>
            <w:szCs w:val="28"/>
            <w:u w:val="none"/>
          </w:rPr>
          <w:t>Ориентировочные безопасные уровни воздействия вредных веществ в воздухе рабочей зоны</w:t>
        </w:r>
      </w:hyperlink>
      <w:r w:rsidRPr="00EE4B00">
        <w:rPr>
          <w:sz w:val="28"/>
          <w:szCs w:val="28"/>
        </w:rPr>
        <w:t>», «</w:t>
      </w:r>
      <w:hyperlink r:id="rId12" w:history="1">
        <w:r w:rsidRPr="00EE4B00">
          <w:rPr>
            <w:rStyle w:val="af1"/>
            <w:color w:val="auto"/>
            <w:sz w:val="28"/>
            <w:szCs w:val="28"/>
            <w:u w:val="none"/>
          </w:rPr>
          <w:t>Предельно допустимые уровни загрязнения кожных покровов вредными веществами</w:t>
        </w:r>
      </w:hyperlink>
      <w:r w:rsidRPr="00EE4B00">
        <w:rPr>
          <w:sz w:val="28"/>
          <w:szCs w:val="28"/>
        </w:rPr>
        <w:t>», утвержденные постановлением Министерства здравоохранения Республики Беларусь от</w:t>
      </w:r>
      <w:r w:rsidR="00DB0798">
        <w:rPr>
          <w:sz w:val="28"/>
          <w:szCs w:val="28"/>
        </w:rPr>
        <w:t>11.10.</w:t>
      </w:r>
      <w:r w:rsidRPr="00EE4B00">
        <w:rPr>
          <w:sz w:val="28"/>
          <w:szCs w:val="28"/>
        </w:rPr>
        <w:t>2017</w:t>
      </w:r>
      <w:r w:rsidR="00DB0798">
        <w:rPr>
          <w:sz w:val="28"/>
          <w:szCs w:val="28"/>
        </w:rPr>
        <w:t>г.</w:t>
      </w:r>
      <w:r w:rsidRPr="00EE4B00">
        <w:rPr>
          <w:sz w:val="28"/>
          <w:szCs w:val="28"/>
        </w:rPr>
        <w:t xml:space="preserve"> № 92.</w:t>
      </w:r>
    </w:p>
    <w:p w:rsidR="008D14E8" w:rsidRPr="00877C13" w:rsidRDefault="008D14E8" w:rsidP="008D14E8">
      <w:pPr>
        <w:pStyle w:val="a6"/>
        <w:numPr>
          <w:ilvl w:val="0"/>
          <w:numId w:val="27"/>
        </w:numPr>
        <w:tabs>
          <w:tab w:val="left" w:pos="426"/>
          <w:tab w:val="left" w:pos="993"/>
        </w:tabs>
        <w:ind w:left="426" w:hanging="426"/>
        <w:jc w:val="both"/>
        <w:rPr>
          <w:sz w:val="28"/>
          <w:szCs w:val="28"/>
        </w:rPr>
      </w:pPr>
      <w:r w:rsidRPr="00877C13">
        <w:rPr>
          <w:sz w:val="28"/>
          <w:szCs w:val="28"/>
        </w:rPr>
        <w:t>Санитарные нормы и правила «Требования к санитарно-защитным зонам организаций, сооружений и иных объектов, оказывающих воздействие на здоровье человека и окружающую среду», утвержденные постановлением Министерства здравоохранения от 11</w:t>
      </w:r>
      <w:r>
        <w:rPr>
          <w:sz w:val="28"/>
          <w:szCs w:val="28"/>
        </w:rPr>
        <w:t>.10.</w:t>
      </w:r>
      <w:r w:rsidRPr="00877C13">
        <w:rPr>
          <w:sz w:val="28"/>
          <w:szCs w:val="28"/>
        </w:rPr>
        <w:t>2017г. № 91.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Санитарные нормы и правила «Требования при работе с видеодисплейными терминалами и электронно-вычислительными машинами», гигиенический норматив «Предельно допустимые уровни нормируемых параметров при работе с видеодисплейными терминалами и электронно-вычислительными машинами»: утв. постановлением Министерства здравоохранения Республики Беларусь от 28</w:t>
      </w:r>
      <w:r>
        <w:rPr>
          <w:color w:val="000000"/>
          <w:sz w:val="28"/>
          <w:szCs w:val="28"/>
          <w:lang w:eastAsia="ru-RU" w:bidi="ru-RU"/>
        </w:rPr>
        <w:t>.06.</w:t>
      </w:r>
      <w:r w:rsidRPr="00877C13">
        <w:rPr>
          <w:color w:val="000000"/>
          <w:sz w:val="28"/>
          <w:szCs w:val="28"/>
          <w:lang w:eastAsia="ru-RU" w:bidi="ru-RU"/>
        </w:rPr>
        <w:t>2013г. № 59.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ТКП 45-2.</w:t>
      </w:r>
      <w:r w:rsidRPr="00AE46ED">
        <w:rPr>
          <w:color w:val="000000"/>
          <w:sz w:val="28"/>
          <w:szCs w:val="28"/>
          <w:lang w:eastAsia="ru-RU" w:bidi="ru-RU"/>
        </w:rPr>
        <w:t xml:space="preserve">02-92-2007 (02250). Ограничение распространения пожара в зданиях и сооружениях. Объемно-планировочные и конструктивные решения. Строительные нормы проектирования. Введен в действие </w:t>
      </w:r>
      <w:r w:rsidRPr="00AE46ED">
        <w:rPr>
          <w:sz w:val="28"/>
          <w:szCs w:val="28"/>
        </w:rPr>
        <w:t xml:space="preserve">приказом Министерства архитектуры и строительства Республики Беларусь от </w:t>
      </w:r>
      <w:r w:rsidRPr="00AE46ED">
        <w:rPr>
          <w:sz w:val="28"/>
          <w:szCs w:val="28"/>
          <w:lang w:val="be-BY"/>
        </w:rPr>
        <w:t>17.12.</w:t>
      </w:r>
      <w:r w:rsidRPr="00AE46ED">
        <w:rPr>
          <w:sz w:val="28"/>
          <w:szCs w:val="28"/>
        </w:rPr>
        <w:t>200</w:t>
      </w:r>
      <w:r w:rsidRPr="00AE46ED">
        <w:rPr>
          <w:sz w:val="28"/>
          <w:szCs w:val="28"/>
          <w:lang w:val="be-BY"/>
        </w:rPr>
        <w:t>7</w:t>
      </w:r>
      <w:r w:rsidRPr="00AE46ED">
        <w:rPr>
          <w:sz w:val="28"/>
          <w:szCs w:val="28"/>
        </w:rPr>
        <w:t xml:space="preserve">г. </w:t>
      </w:r>
      <w:r w:rsidRPr="00AE46ED">
        <w:rPr>
          <w:sz w:val="28"/>
          <w:szCs w:val="28"/>
          <w:lang w:val="be-BY"/>
        </w:rPr>
        <w:t>№ 409.</w:t>
      </w:r>
    </w:p>
    <w:p w:rsidR="008D14E8" w:rsidRPr="00AE46ED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AE46ED">
        <w:rPr>
          <w:color w:val="000000"/>
          <w:sz w:val="28"/>
          <w:szCs w:val="28"/>
          <w:lang w:eastAsia="ru-RU" w:bidi="ru-RU"/>
        </w:rPr>
        <w:t xml:space="preserve">ТКП 45-2.02-138-2009 (02250). Противопожарное водоснабжение. Строительные нормы проектирования. </w:t>
      </w:r>
      <w:r w:rsidRPr="00AE46ED">
        <w:rPr>
          <w:sz w:val="28"/>
          <w:szCs w:val="28"/>
        </w:rPr>
        <w:t>Введен в действие приказами Министерства архитектуры и строительства Республики Беларусь от</w:t>
      </w:r>
      <w:r w:rsidRPr="00AE46ED">
        <w:rPr>
          <w:sz w:val="28"/>
          <w:szCs w:val="28"/>
          <w:lang w:val="be-BY"/>
        </w:rPr>
        <w:t xml:space="preserve"> </w:t>
      </w:r>
      <w:r w:rsidRPr="00AE46ED">
        <w:rPr>
          <w:sz w:val="28"/>
          <w:szCs w:val="28"/>
        </w:rPr>
        <w:t>19.08.2009г. №</w:t>
      </w:r>
      <w:r w:rsidRPr="00AE46ED">
        <w:rPr>
          <w:sz w:val="28"/>
          <w:szCs w:val="28"/>
          <w:lang w:val="be-BY"/>
        </w:rPr>
        <w:t xml:space="preserve"> </w:t>
      </w:r>
      <w:r w:rsidRPr="00AE46ED">
        <w:rPr>
          <w:sz w:val="28"/>
          <w:szCs w:val="28"/>
        </w:rPr>
        <w:t>275 и от 2.09.2009г. № 290.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Правила по обеспечению безопасной перевозки опасных грузов автомобильным транспортом в Республике Беларусь: утв. постановлением Министерства по чрезвычайным ситуациям Республики Беларусь от 8 декабря 2010 г. № 61 (</w:t>
      </w:r>
      <w:r>
        <w:rPr>
          <w:color w:val="000000"/>
          <w:sz w:val="28"/>
          <w:szCs w:val="28"/>
          <w:lang w:eastAsia="ru-RU" w:bidi="ru-RU"/>
        </w:rPr>
        <w:t>в редакции постановления от 29.12.2016г. № 79</w:t>
      </w:r>
      <w:r w:rsidRPr="00877C13">
        <w:rPr>
          <w:color w:val="000000"/>
          <w:sz w:val="28"/>
          <w:szCs w:val="28"/>
          <w:lang w:eastAsia="ru-RU" w:bidi="ru-RU"/>
        </w:rPr>
        <w:t>).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СТБ 960-2011. Техническое обслуживание и ремонт транспортных средств. Общие требования безопасности</w:t>
      </w:r>
      <w:r>
        <w:rPr>
          <w:color w:val="000000"/>
          <w:sz w:val="28"/>
          <w:szCs w:val="28"/>
          <w:lang w:eastAsia="ru-RU" w:bidi="ru-RU"/>
        </w:rPr>
        <w:t>.</w:t>
      </w:r>
      <w:r w:rsidRPr="00877C1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Введен в действие</w:t>
      </w:r>
      <w:r w:rsidRPr="00877C13">
        <w:rPr>
          <w:color w:val="000000"/>
          <w:sz w:val="28"/>
          <w:szCs w:val="28"/>
          <w:lang w:eastAsia="ru-RU" w:bidi="ru-RU"/>
        </w:rPr>
        <w:t xml:space="preserve"> постановлением Госстандарта Республики Беларусь от 28</w:t>
      </w:r>
      <w:r>
        <w:rPr>
          <w:color w:val="000000"/>
          <w:sz w:val="28"/>
          <w:szCs w:val="28"/>
          <w:lang w:eastAsia="ru-RU" w:bidi="ru-RU"/>
        </w:rPr>
        <w:t>.03.</w:t>
      </w:r>
      <w:r w:rsidRPr="00877C13">
        <w:rPr>
          <w:color w:val="000000"/>
          <w:sz w:val="28"/>
          <w:szCs w:val="28"/>
          <w:lang w:eastAsia="ru-RU" w:bidi="ru-RU"/>
        </w:rPr>
        <w:t>2011 г. № 14.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>ТКП 45-3.02-241-2011</w:t>
      </w:r>
      <w:r>
        <w:rPr>
          <w:color w:val="000000"/>
          <w:sz w:val="28"/>
          <w:szCs w:val="28"/>
          <w:lang w:eastAsia="ru-RU" w:bidi="ru-RU"/>
        </w:rPr>
        <w:t xml:space="preserve"> (02250)</w:t>
      </w:r>
      <w:r w:rsidRPr="00877C13">
        <w:rPr>
          <w:color w:val="000000"/>
          <w:sz w:val="28"/>
          <w:szCs w:val="28"/>
          <w:lang w:eastAsia="ru-RU" w:bidi="ru-RU"/>
        </w:rPr>
        <w:t xml:space="preserve">. Станции технического обслуживания транспортных средств. </w:t>
      </w:r>
      <w:r w:rsidRPr="007D37DB">
        <w:rPr>
          <w:color w:val="000000"/>
          <w:sz w:val="28"/>
          <w:szCs w:val="28"/>
          <w:lang w:eastAsia="ru-RU" w:bidi="ru-RU"/>
        </w:rPr>
        <w:t xml:space="preserve">Строительные нормы проектирования. Введен в действие </w:t>
      </w:r>
      <w:r w:rsidRPr="007D37DB">
        <w:rPr>
          <w:bCs/>
          <w:sz w:val="28"/>
          <w:szCs w:val="28"/>
        </w:rPr>
        <w:t>утвержденного приказом Министерства архитектуры и строительства Республики Беларусь от 1</w:t>
      </w:r>
      <w:r w:rsidR="00EA70C8">
        <w:rPr>
          <w:bCs/>
          <w:sz w:val="28"/>
          <w:szCs w:val="28"/>
        </w:rPr>
        <w:t>.07.</w:t>
      </w:r>
      <w:r w:rsidRPr="007D37DB">
        <w:rPr>
          <w:bCs/>
          <w:sz w:val="28"/>
          <w:szCs w:val="28"/>
        </w:rPr>
        <w:t>2011г. № 228</w:t>
      </w:r>
      <w:r w:rsidRPr="007D37DB">
        <w:rPr>
          <w:color w:val="000000"/>
          <w:sz w:val="28"/>
          <w:szCs w:val="28"/>
          <w:lang w:eastAsia="ru-RU" w:bidi="ru-RU"/>
        </w:rPr>
        <w:t>.</w:t>
      </w:r>
    </w:p>
    <w:p w:rsidR="008D14E8" w:rsidRPr="00257C20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257C20">
        <w:rPr>
          <w:color w:val="000000"/>
          <w:sz w:val="28"/>
          <w:szCs w:val="28"/>
          <w:lang w:eastAsia="ru-RU" w:bidi="ru-RU"/>
        </w:rPr>
        <w:lastRenderedPageBreak/>
        <w:t>Межотраслевые правила по охране труда при эксплуатации автомобильного и городского электрического транспорта, утверждено Постановлением Министерства труда и социальной защиты Республики Беларусь и Министерства транспорта и коммуникаций Республики Беларусь 04.12.2008 № 180/128 (в редакции постановления Министерства труда и социальной защиты Республики Беларусь и Министерства транспорта и коммуникаций Республики Беларусь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57C20">
        <w:rPr>
          <w:color w:val="000000"/>
          <w:sz w:val="28"/>
          <w:szCs w:val="28"/>
          <w:lang w:eastAsia="ru-RU" w:bidi="ru-RU"/>
        </w:rPr>
        <w:t>03.12.2014 № 103/40</w:t>
      </w:r>
      <w:r>
        <w:rPr>
          <w:color w:val="000000"/>
          <w:sz w:val="28"/>
          <w:szCs w:val="28"/>
          <w:lang w:eastAsia="ru-RU" w:bidi="ru-RU"/>
        </w:rPr>
        <w:t>).</w:t>
      </w:r>
    </w:p>
    <w:p w:rsidR="008D14E8" w:rsidRPr="00877C13" w:rsidRDefault="008D14E8" w:rsidP="008D14E8">
      <w:pPr>
        <w:pStyle w:val="20"/>
        <w:numPr>
          <w:ilvl w:val="0"/>
          <w:numId w:val="27"/>
        </w:numPr>
        <w:shd w:val="clear" w:color="auto" w:fill="auto"/>
        <w:tabs>
          <w:tab w:val="left" w:pos="426"/>
          <w:tab w:val="left" w:pos="993"/>
        </w:tabs>
        <w:spacing w:line="240" w:lineRule="auto"/>
        <w:ind w:left="426" w:hanging="426"/>
        <w:rPr>
          <w:sz w:val="28"/>
          <w:szCs w:val="28"/>
        </w:rPr>
      </w:pPr>
      <w:r w:rsidRPr="00877C13">
        <w:rPr>
          <w:color w:val="000000"/>
          <w:sz w:val="28"/>
          <w:szCs w:val="28"/>
          <w:lang w:eastAsia="ru-RU" w:bidi="ru-RU"/>
        </w:rPr>
        <w:t xml:space="preserve">Санитарные нормы и правила «Требования к условиям труда работников и содержанию производственных объектов»: утв. постановлением Министерства здравоохранения Республики Беларусь от </w:t>
      </w:r>
      <w:r>
        <w:rPr>
          <w:color w:val="000000"/>
          <w:sz w:val="28"/>
          <w:szCs w:val="28"/>
          <w:lang w:eastAsia="ru-RU" w:bidi="ru-RU"/>
        </w:rPr>
        <w:t>8.07.</w:t>
      </w:r>
      <w:r w:rsidRPr="00877C13">
        <w:rPr>
          <w:color w:val="000000"/>
          <w:sz w:val="28"/>
          <w:szCs w:val="28"/>
          <w:lang w:eastAsia="ru-RU" w:bidi="ru-RU"/>
        </w:rPr>
        <w:t>201</w:t>
      </w:r>
      <w:r>
        <w:rPr>
          <w:color w:val="000000"/>
          <w:sz w:val="28"/>
          <w:szCs w:val="28"/>
          <w:lang w:eastAsia="ru-RU" w:bidi="ru-RU"/>
        </w:rPr>
        <w:t>6</w:t>
      </w:r>
      <w:r w:rsidRPr="00877C13">
        <w:rPr>
          <w:color w:val="000000"/>
          <w:sz w:val="28"/>
          <w:szCs w:val="28"/>
          <w:lang w:eastAsia="ru-RU" w:bidi="ru-RU"/>
        </w:rPr>
        <w:t>г. №</w:t>
      </w:r>
      <w:r>
        <w:rPr>
          <w:color w:val="000000"/>
          <w:sz w:val="28"/>
          <w:szCs w:val="28"/>
          <w:lang w:eastAsia="ru-RU" w:bidi="ru-RU"/>
        </w:rPr>
        <w:t xml:space="preserve"> 85</w:t>
      </w:r>
      <w:r w:rsidRPr="00877C13">
        <w:rPr>
          <w:color w:val="000000"/>
          <w:sz w:val="28"/>
          <w:szCs w:val="28"/>
          <w:lang w:eastAsia="ru-RU" w:bidi="ru-RU"/>
        </w:rPr>
        <w:t>.</w:t>
      </w:r>
    </w:p>
    <w:p w:rsidR="00B84DDE" w:rsidRDefault="00B84DDE" w:rsidP="00E655AB">
      <w:pPr>
        <w:jc w:val="left"/>
        <w:rPr>
          <w:rFonts w:cs="Times New Roman"/>
          <w:b/>
        </w:rPr>
      </w:pPr>
    </w:p>
    <w:p w:rsidR="00670940" w:rsidRDefault="00670940" w:rsidP="00E655AB">
      <w:pPr>
        <w:jc w:val="left"/>
        <w:rPr>
          <w:rFonts w:cs="Times New Roman"/>
          <w:b/>
        </w:rPr>
        <w:sectPr w:rsidR="00670940" w:rsidSect="00064CD5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p w:rsidR="0000287F" w:rsidRPr="0000287F" w:rsidRDefault="0000287F" w:rsidP="008F7E7E">
      <w:pPr>
        <w:spacing w:line="228" w:lineRule="auto"/>
        <w:rPr>
          <w:b/>
        </w:rPr>
      </w:pPr>
      <w:r w:rsidRPr="0000287F">
        <w:rPr>
          <w:b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00287F" w:rsidRPr="00AD1967" w:rsidRDefault="0000287F" w:rsidP="008F7E7E">
      <w:pPr>
        <w:pStyle w:val="Style2"/>
        <w:widowControl/>
        <w:spacing w:before="19" w:line="228" w:lineRule="auto"/>
        <w:ind w:firstLine="709"/>
        <w:rPr>
          <w:rStyle w:val="FontStyle12"/>
          <w:color w:val="000000"/>
          <w:sz w:val="28"/>
          <w:szCs w:val="28"/>
        </w:rPr>
      </w:pPr>
      <w:r w:rsidRPr="00AD1967">
        <w:rPr>
          <w:rStyle w:val="FontStyle12"/>
          <w:sz w:val="28"/>
          <w:szCs w:val="28"/>
        </w:rPr>
        <w:t xml:space="preserve">С целью активизации познавательной деятельности студентов следует широко использовать </w:t>
      </w:r>
      <w:r w:rsidRPr="00AD1967">
        <w:rPr>
          <w:sz w:val="28"/>
          <w:szCs w:val="28"/>
        </w:rPr>
        <w:t>достижение качественно нового уровня мобильности и профессионально-практической подготовки специалистов</w:t>
      </w:r>
      <w:r w:rsidRPr="00AD1967">
        <w:rPr>
          <w:rStyle w:val="FontStyle12"/>
          <w:sz w:val="28"/>
          <w:szCs w:val="28"/>
        </w:rPr>
        <w:t xml:space="preserve">, способствующие более качественному и полному пониманию и усвоению учебного материала. Теоретические лекционные занятия необходимо чередовать с лабораторными </w:t>
      </w:r>
      <w:r w:rsidRPr="00AD1967">
        <w:rPr>
          <w:rStyle w:val="FontStyle12"/>
          <w:color w:val="000000"/>
          <w:sz w:val="28"/>
          <w:szCs w:val="28"/>
        </w:rPr>
        <w:t>занятиями.</w:t>
      </w:r>
    </w:p>
    <w:p w:rsidR="0000287F" w:rsidRPr="00751B95" w:rsidRDefault="0000287F" w:rsidP="008F7E7E">
      <w:pPr>
        <w:pStyle w:val="Style2"/>
        <w:widowControl/>
        <w:spacing w:line="228" w:lineRule="auto"/>
        <w:rPr>
          <w:rStyle w:val="FontStyle12"/>
          <w:sz w:val="28"/>
          <w:szCs w:val="28"/>
        </w:rPr>
      </w:pPr>
      <w:r w:rsidRPr="00AD1967">
        <w:rPr>
          <w:rStyle w:val="FontStyle12"/>
          <w:sz w:val="28"/>
          <w:szCs w:val="28"/>
        </w:rPr>
        <w:t>При проведении занятий рекомендуется использовать информационные технологии, наглядные пособия, плакаты. При изложении материала необходимо соблюдать</w:t>
      </w:r>
      <w:r w:rsidRPr="00751B95">
        <w:rPr>
          <w:rStyle w:val="FontStyle12"/>
          <w:sz w:val="28"/>
          <w:szCs w:val="28"/>
        </w:rPr>
        <w:t xml:space="preserve"> единство терминологий и обозначений в соответствии с действующими стандартами</w:t>
      </w:r>
      <w:r>
        <w:rPr>
          <w:rStyle w:val="FontStyle12"/>
          <w:sz w:val="28"/>
          <w:szCs w:val="28"/>
        </w:rPr>
        <w:t xml:space="preserve"> и международной системой единиц СИ</w:t>
      </w:r>
      <w:r w:rsidRPr="00751B95">
        <w:rPr>
          <w:rStyle w:val="FontStyle12"/>
          <w:sz w:val="28"/>
          <w:szCs w:val="28"/>
        </w:rPr>
        <w:t>.</w:t>
      </w:r>
    </w:p>
    <w:p w:rsidR="0000287F" w:rsidRDefault="0000287F" w:rsidP="008F7E7E">
      <w:pPr>
        <w:pStyle w:val="Style2"/>
        <w:widowControl/>
        <w:spacing w:line="228" w:lineRule="auto"/>
        <w:ind w:firstLine="720"/>
        <w:rPr>
          <w:rStyle w:val="FontStyle12"/>
          <w:sz w:val="28"/>
          <w:szCs w:val="28"/>
        </w:rPr>
      </w:pPr>
      <w:r w:rsidRPr="00751B95">
        <w:rPr>
          <w:rStyle w:val="FontStyle12"/>
          <w:sz w:val="28"/>
          <w:szCs w:val="28"/>
        </w:rPr>
        <w:t>Учебно-методическое обеспечение д</w:t>
      </w:r>
      <w:r>
        <w:rPr>
          <w:rStyle w:val="FontStyle12"/>
          <w:sz w:val="28"/>
          <w:szCs w:val="28"/>
        </w:rPr>
        <w:t>исцип</w:t>
      </w:r>
      <w:r w:rsidRPr="00751B95">
        <w:rPr>
          <w:rStyle w:val="FontStyle12"/>
          <w:sz w:val="28"/>
          <w:szCs w:val="28"/>
        </w:rPr>
        <w:t>лины должно быть ориентировано на освоение студентами основ инновационных технологий, развитие навыков анализа и самостоятельности в принятии инженерных решений в будущей деятельности, умение работать с научной и технической литературой.</w:t>
      </w:r>
    </w:p>
    <w:p w:rsidR="0000287F" w:rsidRPr="00B46553" w:rsidRDefault="0000287F" w:rsidP="008F7E7E">
      <w:pPr>
        <w:pStyle w:val="ab"/>
        <w:spacing w:line="228" w:lineRule="auto"/>
        <w:ind w:firstLine="546"/>
        <w:jc w:val="both"/>
        <w:rPr>
          <w:sz w:val="28"/>
          <w:szCs w:val="28"/>
        </w:rPr>
      </w:pPr>
      <w:r w:rsidRPr="00B46553"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00287F" w:rsidRPr="00B46553" w:rsidRDefault="0000287F" w:rsidP="008F7E7E">
      <w:pPr>
        <w:pStyle w:val="ab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709"/>
        </w:tabs>
        <w:spacing w:line="228" w:lineRule="auto"/>
        <w:ind w:left="0" w:firstLine="426"/>
        <w:jc w:val="both"/>
        <w:rPr>
          <w:sz w:val="28"/>
          <w:szCs w:val="28"/>
        </w:rPr>
      </w:pPr>
      <w:r w:rsidRPr="00B46553">
        <w:rPr>
          <w:sz w:val="28"/>
          <w:szCs w:val="28"/>
        </w:rPr>
        <w:t>решение индивидуальных задач;</w:t>
      </w:r>
    </w:p>
    <w:p w:rsidR="0000287F" w:rsidRPr="00B46553" w:rsidRDefault="0000287F" w:rsidP="008F7E7E">
      <w:pPr>
        <w:pStyle w:val="ab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709"/>
        </w:tabs>
        <w:spacing w:line="228" w:lineRule="auto"/>
        <w:ind w:left="0" w:firstLine="426"/>
        <w:jc w:val="both"/>
        <w:rPr>
          <w:sz w:val="28"/>
          <w:szCs w:val="28"/>
        </w:rPr>
      </w:pPr>
      <w:r w:rsidRPr="00B46553">
        <w:rPr>
          <w:color w:val="000000"/>
          <w:sz w:val="28"/>
          <w:szCs w:val="28"/>
        </w:rPr>
        <w:t>внеаудиторную самостоятельную работу при выполнении студентом заданий учебного и творческого характера.</w:t>
      </w:r>
    </w:p>
    <w:p w:rsidR="0000287F" w:rsidRDefault="0000287F" w:rsidP="008F7E7E">
      <w:pPr>
        <w:spacing w:line="228" w:lineRule="auto"/>
      </w:pPr>
    </w:p>
    <w:p w:rsidR="0000287F" w:rsidRPr="0000287F" w:rsidRDefault="0000287F" w:rsidP="008F7E7E">
      <w:pPr>
        <w:spacing w:line="228" w:lineRule="auto"/>
        <w:rPr>
          <w:b/>
        </w:rPr>
      </w:pPr>
      <w:r w:rsidRPr="0000287F">
        <w:rPr>
          <w:b/>
        </w:rPr>
        <w:t>Перечень рекомендуемых средств диагностики</w:t>
      </w:r>
    </w:p>
    <w:p w:rsidR="0000287F" w:rsidRPr="00F21C31" w:rsidRDefault="0000287F" w:rsidP="008F7E7E">
      <w:pPr>
        <w:pStyle w:val="ab"/>
        <w:spacing w:line="228" w:lineRule="auto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Оценка уровня знаний студента производится по десятибалльной шкале в соответствии с критериями, утвержденными Министерством образования Республики Беларусь.</w:t>
      </w:r>
    </w:p>
    <w:p w:rsidR="0000287F" w:rsidRPr="00F21C31" w:rsidRDefault="0000287F" w:rsidP="008F7E7E">
      <w:pPr>
        <w:pStyle w:val="ab"/>
        <w:spacing w:line="228" w:lineRule="auto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</w:t>
      </w:r>
      <w:r w:rsidRPr="00F21C3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F21C31">
        <w:rPr>
          <w:sz w:val="28"/>
          <w:szCs w:val="28"/>
        </w:rPr>
        <w:t xml:space="preserve"> следующий диагностический инструментарий:</w:t>
      </w:r>
    </w:p>
    <w:p w:rsidR="0000287F" w:rsidRDefault="0000287F" w:rsidP="008F7E7E">
      <w:pPr>
        <w:pStyle w:val="ab"/>
        <w:numPr>
          <w:ilvl w:val="0"/>
          <w:numId w:val="18"/>
        </w:numPr>
        <w:tabs>
          <w:tab w:val="clear" w:pos="4677"/>
          <w:tab w:val="clear" w:pos="9355"/>
          <w:tab w:val="left" w:pos="709"/>
        </w:tabs>
        <w:spacing w:line="228" w:lineRule="auto"/>
        <w:ind w:left="0" w:firstLine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проведение текущих контрольных </w:t>
      </w:r>
      <w:r>
        <w:rPr>
          <w:sz w:val="28"/>
          <w:szCs w:val="28"/>
        </w:rPr>
        <w:t>работ (заданий)</w:t>
      </w:r>
      <w:r w:rsidRPr="00F21C31">
        <w:rPr>
          <w:sz w:val="28"/>
          <w:szCs w:val="28"/>
        </w:rPr>
        <w:t xml:space="preserve"> по отдельным темам</w:t>
      </w:r>
      <w:r>
        <w:rPr>
          <w:sz w:val="28"/>
          <w:szCs w:val="28"/>
        </w:rPr>
        <w:t xml:space="preserve"> дисциплины</w:t>
      </w:r>
      <w:r w:rsidRPr="00F21C31">
        <w:rPr>
          <w:sz w:val="28"/>
          <w:szCs w:val="28"/>
        </w:rPr>
        <w:t>;</w:t>
      </w:r>
    </w:p>
    <w:p w:rsidR="0000287F" w:rsidRPr="005E07D6" w:rsidRDefault="0000287F" w:rsidP="008F7E7E">
      <w:pPr>
        <w:pStyle w:val="a6"/>
        <w:numPr>
          <w:ilvl w:val="0"/>
          <w:numId w:val="18"/>
        </w:numPr>
        <w:tabs>
          <w:tab w:val="left" w:pos="567"/>
          <w:tab w:val="left" w:pos="709"/>
        </w:tabs>
        <w:spacing w:line="228" w:lineRule="auto"/>
        <w:ind w:left="0" w:firstLine="567"/>
        <w:jc w:val="both"/>
        <w:rPr>
          <w:sz w:val="28"/>
          <w:szCs w:val="28"/>
        </w:rPr>
      </w:pPr>
      <w:r w:rsidRPr="005E07D6">
        <w:rPr>
          <w:sz w:val="28"/>
          <w:szCs w:val="28"/>
        </w:rPr>
        <w:t>защита выполненных лабораторных занятий</w:t>
      </w:r>
      <w:r>
        <w:rPr>
          <w:sz w:val="28"/>
          <w:szCs w:val="28"/>
        </w:rPr>
        <w:t xml:space="preserve"> по средствам</w:t>
      </w:r>
      <w:r w:rsidR="006D6B42">
        <w:rPr>
          <w:sz w:val="28"/>
          <w:szCs w:val="28"/>
        </w:rPr>
        <w:t xml:space="preserve"> </w:t>
      </w:r>
      <w:r w:rsidR="004275AA">
        <w:rPr>
          <w:sz w:val="28"/>
          <w:szCs w:val="28"/>
        </w:rPr>
        <w:t xml:space="preserve">письменных </w:t>
      </w:r>
      <w:r w:rsidR="002C69EA">
        <w:rPr>
          <w:sz w:val="28"/>
          <w:szCs w:val="28"/>
        </w:rPr>
        <w:t xml:space="preserve">ответов на вопросы </w:t>
      </w:r>
      <w:r w:rsidR="004275AA">
        <w:rPr>
          <w:sz w:val="28"/>
          <w:szCs w:val="28"/>
        </w:rPr>
        <w:t>тестов</w:t>
      </w:r>
      <w:r w:rsidR="002C69EA">
        <w:rPr>
          <w:sz w:val="28"/>
          <w:szCs w:val="28"/>
        </w:rPr>
        <w:t>ого контроля</w:t>
      </w:r>
      <w:r w:rsidRPr="005E07D6">
        <w:rPr>
          <w:sz w:val="28"/>
          <w:szCs w:val="28"/>
        </w:rPr>
        <w:t>;</w:t>
      </w:r>
    </w:p>
    <w:p w:rsidR="0000287F" w:rsidRDefault="0000287F" w:rsidP="008F7E7E">
      <w:pPr>
        <w:pStyle w:val="ab"/>
        <w:numPr>
          <w:ilvl w:val="0"/>
          <w:numId w:val="18"/>
        </w:numPr>
        <w:tabs>
          <w:tab w:val="clear" w:pos="4677"/>
          <w:tab w:val="clear" w:pos="9355"/>
          <w:tab w:val="left" w:pos="567"/>
          <w:tab w:val="left" w:pos="709"/>
        </w:tabs>
        <w:spacing w:line="228" w:lineRule="auto"/>
        <w:ind w:left="0" w:firstLine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выступление студента на </w:t>
      </w:r>
      <w:r>
        <w:rPr>
          <w:sz w:val="28"/>
          <w:szCs w:val="28"/>
        </w:rPr>
        <w:t xml:space="preserve">студенческой </w:t>
      </w:r>
      <w:r w:rsidRPr="00F21C31">
        <w:rPr>
          <w:sz w:val="28"/>
          <w:szCs w:val="28"/>
        </w:rPr>
        <w:t>конференции по подготовленному реферату;</w:t>
      </w:r>
    </w:p>
    <w:p w:rsidR="0000287F" w:rsidRPr="00F21C31" w:rsidRDefault="0000287F" w:rsidP="008F7E7E">
      <w:pPr>
        <w:pStyle w:val="ab"/>
        <w:numPr>
          <w:ilvl w:val="0"/>
          <w:numId w:val="18"/>
        </w:numPr>
        <w:tabs>
          <w:tab w:val="clear" w:pos="4677"/>
          <w:tab w:val="clear" w:pos="9355"/>
          <w:tab w:val="left" w:pos="567"/>
          <w:tab w:val="left" w:pos="709"/>
        </w:tabs>
        <w:spacing w:line="22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00287F" w:rsidRDefault="0000287F" w:rsidP="008F7E7E">
      <w:pPr>
        <w:spacing w:line="228" w:lineRule="auto"/>
      </w:pPr>
    </w:p>
    <w:p w:rsidR="0000287F" w:rsidRPr="0000287F" w:rsidRDefault="0000287F" w:rsidP="008F7E7E">
      <w:pPr>
        <w:spacing w:line="228" w:lineRule="auto"/>
        <w:rPr>
          <w:b/>
        </w:rPr>
      </w:pPr>
      <w:r w:rsidRPr="0000287F">
        <w:rPr>
          <w:b/>
        </w:rPr>
        <w:t>Примерный перечень тем лабораторных занятий</w:t>
      </w:r>
    </w:p>
    <w:p w:rsidR="002F2D73" w:rsidRPr="00CD752C" w:rsidRDefault="002F2D73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 xml:space="preserve">Исследование параметров микроклимата на условия труда. </w:t>
      </w:r>
    </w:p>
    <w:p w:rsidR="002F2D73" w:rsidRPr="00CD752C" w:rsidRDefault="002F2D73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Оценка запыленности и загазованности воздуха рабочей зоны.</w:t>
      </w:r>
    </w:p>
    <w:p w:rsidR="0000287F" w:rsidRPr="00CD752C" w:rsidRDefault="0000287F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Освещение рабочих мест.</w:t>
      </w:r>
    </w:p>
    <w:p w:rsidR="00CD752C" w:rsidRPr="00CD752C" w:rsidRDefault="0000287F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Исследование параметров вибрации и методов ее снижения.</w:t>
      </w:r>
      <w:r w:rsidR="00CD752C" w:rsidRPr="00CD752C">
        <w:rPr>
          <w:sz w:val="28"/>
          <w:szCs w:val="28"/>
        </w:rPr>
        <w:t xml:space="preserve"> </w:t>
      </w:r>
    </w:p>
    <w:p w:rsidR="00CD752C" w:rsidRPr="00CD752C" w:rsidRDefault="00CD752C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Исследование параметров шума и методов его снижения.</w:t>
      </w:r>
    </w:p>
    <w:p w:rsidR="002F2D73" w:rsidRPr="00CD752C" w:rsidRDefault="002F2D73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Исследование электромагнитных излучений радиочастотного диапазона</w:t>
      </w:r>
      <w:r w:rsidR="0002085B">
        <w:rPr>
          <w:sz w:val="28"/>
          <w:szCs w:val="28"/>
        </w:rPr>
        <w:t>.</w:t>
      </w:r>
    </w:p>
    <w:p w:rsidR="0000287F" w:rsidRPr="00CD752C" w:rsidRDefault="00CD752C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Измерение защитного заземления, расчет зануления на отключающую способность.</w:t>
      </w:r>
    </w:p>
    <w:p w:rsidR="0000287F" w:rsidRPr="00CD752C" w:rsidRDefault="0000287F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Оказание первой доврачебной помощи при поражении электрическим током.</w:t>
      </w:r>
    </w:p>
    <w:p w:rsidR="0000287F" w:rsidRPr="00CD752C" w:rsidRDefault="0000287F" w:rsidP="00CD752C">
      <w:pPr>
        <w:pStyle w:val="a6"/>
        <w:numPr>
          <w:ilvl w:val="0"/>
          <w:numId w:val="20"/>
        </w:numPr>
        <w:tabs>
          <w:tab w:val="left" w:pos="426"/>
        </w:tabs>
        <w:spacing w:line="228" w:lineRule="auto"/>
        <w:ind w:left="0" w:firstLine="0"/>
        <w:jc w:val="both"/>
        <w:rPr>
          <w:sz w:val="28"/>
          <w:szCs w:val="28"/>
        </w:rPr>
      </w:pPr>
      <w:r w:rsidRPr="00CD752C">
        <w:rPr>
          <w:sz w:val="28"/>
          <w:szCs w:val="28"/>
        </w:rPr>
        <w:t>Методы и средства пожаротушения.</w:t>
      </w:r>
    </w:p>
    <w:p w:rsidR="00E315F4" w:rsidRDefault="00E315F4" w:rsidP="008F7E7E">
      <w:pPr>
        <w:spacing w:line="228" w:lineRule="auto"/>
        <w:sectPr w:rsidR="00E315F4" w:rsidSect="000C54D4">
          <w:pgSz w:w="11906" w:h="16838"/>
          <w:pgMar w:top="993" w:right="851" w:bottom="426" w:left="1418" w:header="709" w:footer="709" w:gutter="0"/>
          <w:cols w:space="708"/>
          <w:docGrid w:linePitch="360"/>
        </w:sectPr>
      </w:pPr>
    </w:p>
    <w:p w:rsidR="00C92925" w:rsidRDefault="00C92925" w:rsidP="00C92925">
      <w:pPr>
        <w:rPr>
          <w:rStyle w:val="FontStyle11"/>
          <w:sz w:val="28"/>
          <w:szCs w:val="28"/>
        </w:rPr>
      </w:pPr>
      <w:r w:rsidRPr="00751B95">
        <w:rPr>
          <w:rStyle w:val="FontStyle11"/>
          <w:sz w:val="28"/>
          <w:szCs w:val="28"/>
        </w:rPr>
        <w:lastRenderedPageBreak/>
        <w:t>Характеристик</w:t>
      </w:r>
      <w:r>
        <w:rPr>
          <w:rStyle w:val="FontStyle11"/>
          <w:sz w:val="28"/>
          <w:szCs w:val="28"/>
        </w:rPr>
        <w:t>а</w:t>
      </w:r>
      <w:r w:rsidRPr="00751B95">
        <w:rPr>
          <w:rStyle w:val="FontStyle11"/>
          <w:sz w:val="28"/>
          <w:szCs w:val="28"/>
        </w:rPr>
        <w:t xml:space="preserve"> рекомендуемых методов и технологий обучения</w:t>
      </w:r>
    </w:p>
    <w:p w:rsidR="00C92925" w:rsidRDefault="00C92925" w:rsidP="00C92925">
      <w:pPr>
        <w:pStyle w:val="ab"/>
        <w:ind w:firstLine="546"/>
        <w:jc w:val="both"/>
        <w:rPr>
          <w:sz w:val="28"/>
          <w:szCs w:val="28"/>
        </w:rPr>
      </w:pPr>
      <w:r w:rsidRPr="000D2141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методам</w:t>
      </w:r>
      <w:bookmarkStart w:id="0" w:name="_GoBack"/>
      <w:bookmarkEnd w:id="0"/>
      <w:r>
        <w:rPr>
          <w:sz w:val="28"/>
          <w:szCs w:val="28"/>
        </w:rPr>
        <w:t>и обучения, отвечающими целям изучения дисциплины «Охрана труда», являются:</w:t>
      </w:r>
    </w:p>
    <w:p w:rsidR="00C92925" w:rsidRPr="00C92925" w:rsidRDefault="00C92925" w:rsidP="00E315F4">
      <w:pPr>
        <w:pStyle w:val="ab"/>
        <w:numPr>
          <w:ilvl w:val="0"/>
          <w:numId w:val="19"/>
        </w:numPr>
        <w:tabs>
          <w:tab w:val="clear" w:pos="2706"/>
          <w:tab w:val="clear" w:pos="4677"/>
          <w:tab w:val="clear" w:pos="9355"/>
          <w:tab w:val="left" w:pos="709"/>
        </w:tabs>
        <w:ind w:left="0" w:firstLine="426"/>
        <w:jc w:val="both"/>
        <w:rPr>
          <w:sz w:val="28"/>
          <w:szCs w:val="28"/>
        </w:rPr>
      </w:pPr>
      <w:r w:rsidRPr="00C92925">
        <w:rPr>
          <w:sz w:val="28"/>
          <w:szCs w:val="28"/>
        </w:rPr>
        <w:t>элементы проблемного обучения (проблемное изложение, вариативное изложение) реализуемые на лекционных занятиях;</w:t>
      </w:r>
    </w:p>
    <w:p w:rsidR="00C92925" w:rsidRDefault="00C92925" w:rsidP="00E315F4">
      <w:pPr>
        <w:pStyle w:val="a6"/>
        <w:numPr>
          <w:ilvl w:val="0"/>
          <w:numId w:val="19"/>
        </w:numPr>
        <w:tabs>
          <w:tab w:val="clear" w:pos="2706"/>
          <w:tab w:val="left" w:pos="709"/>
        </w:tabs>
        <w:ind w:left="0" w:firstLine="426"/>
        <w:jc w:val="both"/>
        <w:rPr>
          <w:sz w:val="28"/>
          <w:szCs w:val="28"/>
        </w:rPr>
      </w:pPr>
      <w:r w:rsidRPr="00C92925">
        <w:rPr>
          <w:sz w:val="28"/>
          <w:szCs w:val="28"/>
        </w:rPr>
        <w:t>элементы учебной деятельности, творческого подхода, реализуемые в лабораторных работах и при самостоятельной работе.</w:t>
      </w:r>
    </w:p>
    <w:p w:rsidR="00251AEF" w:rsidRDefault="00251AEF" w:rsidP="00251AEF">
      <w:pPr>
        <w:tabs>
          <w:tab w:val="left" w:pos="709"/>
        </w:tabs>
        <w:jc w:val="both"/>
      </w:pPr>
    </w:p>
    <w:p w:rsidR="00251AEF" w:rsidRDefault="00251AEF" w:rsidP="00251AEF">
      <w:pPr>
        <w:tabs>
          <w:tab w:val="left" w:pos="709"/>
        </w:tabs>
        <w:rPr>
          <w:b/>
        </w:rPr>
      </w:pPr>
      <w:r w:rsidRPr="00190F70">
        <w:rPr>
          <w:b/>
        </w:rPr>
        <w:t>Примерный перечень контрольных вопросов для самостоятельной работы</w:t>
      </w:r>
    </w:p>
    <w:p w:rsidR="00251AEF" w:rsidRPr="00895525" w:rsidRDefault="00251AEF" w:rsidP="00DE0336">
      <w:pPr>
        <w:jc w:val="left"/>
        <w:rPr>
          <w:b/>
        </w:rPr>
      </w:pPr>
      <w:r>
        <w:rPr>
          <w:b/>
        </w:rPr>
        <w:t xml:space="preserve">1. </w:t>
      </w:r>
      <w:r w:rsidRPr="00895525">
        <w:rPr>
          <w:b/>
        </w:rPr>
        <w:t>Организация охраны труда на предприятии</w:t>
      </w:r>
    </w:p>
    <w:p w:rsidR="00251AEF" w:rsidRPr="00895525" w:rsidRDefault="00251AEF" w:rsidP="00DE0336">
      <w:pPr>
        <w:jc w:val="left"/>
      </w:pPr>
      <w:r>
        <w:t>1.</w:t>
      </w:r>
      <w:r w:rsidRPr="00895525">
        <w:t>1.</w:t>
      </w:r>
      <w:r w:rsidR="007E1737">
        <w:t xml:space="preserve"> </w:t>
      </w:r>
      <w:r w:rsidRPr="00895525">
        <w:t>Обязанности нанимателя по охране труда</w:t>
      </w:r>
    </w:p>
    <w:p w:rsidR="00251AEF" w:rsidRPr="00895525" w:rsidRDefault="00251AEF" w:rsidP="00DE0336">
      <w:pPr>
        <w:jc w:val="left"/>
      </w:pPr>
      <w:r>
        <w:t>1.</w:t>
      </w:r>
      <w:r w:rsidRPr="00895525">
        <w:t>2.</w:t>
      </w:r>
      <w:r w:rsidR="007E1737">
        <w:t xml:space="preserve"> </w:t>
      </w:r>
      <w:r w:rsidRPr="00895525">
        <w:t>Служба по охране труда на предприятии</w:t>
      </w:r>
    </w:p>
    <w:p w:rsidR="00251AEF" w:rsidRPr="00895525" w:rsidRDefault="00251AEF" w:rsidP="00DE0336">
      <w:pPr>
        <w:jc w:val="left"/>
      </w:pPr>
      <w:r>
        <w:t>1.</w:t>
      </w:r>
      <w:r w:rsidRPr="00895525">
        <w:t>3.</w:t>
      </w:r>
      <w:r w:rsidR="007E1737">
        <w:t xml:space="preserve"> </w:t>
      </w:r>
      <w:r w:rsidRPr="00895525">
        <w:t>Обучение работающих по охране труда</w:t>
      </w:r>
    </w:p>
    <w:p w:rsidR="00251AEF" w:rsidRPr="00895525" w:rsidRDefault="00251AEF" w:rsidP="00DE0336">
      <w:pPr>
        <w:jc w:val="left"/>
      </w:pPr>
      <w:r>
        <w:t>1.4</w:t>
      </w:r>
      <w:r w:rsidRPr="00895525">
        <w:t>. Мероприятия по охране труда</w:t>
      </w:r>
    </w:p>
    <w:p w:rsidR="00251AEF" w:rsidRPr="00895525" w:rsidRDefault="00251AEF" w:rsidP="00DE0336">
      <w:pPr>
        <w:jc w:val="left"/>
      </w:pPr>
      <w:r>
        <w:t>1.</w:t>
      </w:r>
      <w:r w:rsidRPr="00895525">
        <w:t>5.</w:t>
      </w:r>
      <w:r w:rsidR="007E1737">
        <w:t xml:space="preserve"> </w:t>
      </w:r>
      <w:r w:rsidRPr="00895525">
        <w:t>Надзор и контроль</w:t>
      </w:r>
    </w:p>
    <w:p w:rsidR="00251AEF" w:rsidRPr="00895525" w:rsidRDefault="00251AEF" w:rsidP="00DE0336">
      <w:pPr>
        <w:jc w:val="left"/>
      </w:pPr>
      <w:r>
        <w:t>1.</w:t>
      </w:r>
      <w:r w:rsidRPr="00895525">
        <w:t>6.</w:t>
      </w:r>
      <w:r w:rsidR="007E1737">
        <w:t xml:space="preserve"> </w:t>
      </w:r>
      <w:r w:rsidRPr="00895525">
        <w:t>Аттестация рабочих мест по условиям труда</w:t>
      </w:r>
    </w:p>
    <w:p w:rsidR="00251AEF" w:rsidRPr="00895525" w:rsidRDefault="00251AEF" w:rsidP="00DE0336">
      <w:pPr>
        <w:jc w:val="left"/>
      </w:pPr>
      <w:r>
        <w:t>1.</w:t>
      </w:r>
      <w:r w:rsidRPr="00895525">
        <w:t>7.</w:t>
      </w:r>
      <w:r w:rsidR="007E1737">
        <w:t xml:space="preserve"> </w:t>
      </w:r>
      <w:r w:rsidRPr="00895525">
        <w:t xml:space="preserve">Ответственность за нарушение </w:t>
      </w:r>
    </w:p>
    <w:p w:rsidR="00251AEF" w:rsidRPr="00895525" w:rsidRDefault="00251AEF" w:rsidP="00DE0336">
      <w:pPr>
        <w:jc w:val="left"/>
      </w:pPr>
      <w:r>
        <w:t>1.</w:t>
      </w:r>
      <w:r w:rsidRPr="00895525">
        <w:t>8.</w:t>
      </w:r>
      <w:r w:rsidR="007E1737">
        <w:t xml:space="preserve"> </w:t>
      </w:r>
      <w:r w:rsidRPr="00895525">
        <w:t>Система управления охраной труда на предприятии</w:t>
      </w:r>
    </w:p>
    <w:p w:rsidR="00251AEF" w:rsidRPr="00895525" w:rsidRDefault="00251AEF" w:rsidP="00DE0336">
      <w:pPr>
        <w:jc w:val="left"/>
        <w:rPr>
          <w:b/>
        </w:rPr>
      </w:pPr>
      <w:r>
        <w:rPr>
          <w:b/>
        </w:rPr>
        <w:t xml:space="preserve">2. </w:t>
      </w:r>
      <w:r w:rsidRPr="00895525">
        <w:rPr>
          <w:b/>
        </w:rPr>
        <w:t>Пожарная профилактика</w:t>
      </w:r>
    </w:p>
    <w:p w:rsidR="00251AEF" w:rsidRPr="00251AEF" w:rsidRDefault="00251AEF" w:rsidP="00DE0336">
      <w:pPr>
        <w:jc w:val="left"/>
      </w:pPr>
      <w:r w:rsidRPr="00895525">
        <w:t>Категорирование помещений по взрыв</w:t>
      </w:r>
      <w:r w:rsidR="007E1737">
        <w:t>опожарной и пожарной опасности.</w:t>
      </w:r>
    </w:p>
    <w:sectPr w:rsidR="00251AEF" w:rsidRPr="00251AEF" w:rsidSect="00064CD5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9F8" w:rsidRDefault="000D59F8" w:rsidP="00347BD4">
      <w:r>
        <w:separator/>
      </w:r>
    </w:p>
  </w:endnote>
  <w:endnote w:type="continuationSeparator" w:id="0">
    <w:p w:rsidR="000D59F8" w:rsidRDefault="000D59F8" w:rsidP="00347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9F8" w:rsidRDefault="000D59F8" w:rsidP="00347BD4">
      <w:r>
        <w:separator/>
      </w:r>
    </w:p>
  </w:footnote>
  <w:footnote w:type="continuationSeparator" w:id="0">
    <w:p w:rsidR="000D59F8" w:rsidRDefault="000D59F8" w:rsidP="00347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768473"/>
      <w:docPartObj>
        <w:docPartGallery w:val="Page Numbers (Top of Page)"/>
        <w:docPartUnique/>
      </w:docPartObj>
    </w:sdtPr>
    <w:sdtContent>
      <w:p w:rsidR="006D5752" w:rsidRDefault="003335FF">
        <w:pPr>
          <w:pStyle w:val="af"/>
        </w:pPr>
        <w:r w:rsidRPr="002061FF">
          <w:rPr>
            <w:sz w:val="20"/>
            <w:szCs w:val="20"/>
          </w:rPr>
          <w:fldChar w:fldCharType="begin"/>
        </w:r>
        <w:r w:rsidR="006D5752" w:rsidRPr="002061FF">
          <w:rPr>
            <w:sz w:val="20"/>
            <w:szCs w:val="20"/>
          </w:rPr>
          <w:instrText>PAGE   \* MERGEFORMAT</w:instrText>
        </w:r>
        <w:r w:rsidRPr="002061FF">
          <w:rPr>
            <w:sz w:val="20"/>
            <w:szCs w:val="20"/>
          </w:rPr>
          <w:fldChar w:fldCharType="separate"/>
        </w:r>
        <w:r w:rsidR="00126496">
          <w:rPr>
            <w:noProof/>
            <w:sz w:val="20"/>
            <w:szCs w:val="20"/>
          </w:rPr>
          <w:t>14</w:t>
        </w:r>
        <w:r w:rsidRPr="002061FF">
          <w:rPr>
            <w:sz w:val="20"/>
            <w:szCs w:val="20"/>
          </w:rPr>
          <w:fldChar w:fldCharType="end"/>
        </w:r>
      </w:p>
    </w:sdtContent>
  </w:sdt>
  <w:p w:rsidR="006D5752" w:rsidRDefault="006D575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20CF8"/>
    <w:multiLevelType w:val="hybridMultilevel"/>
    <w:tmpl w:val="50148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C58BB"/>
    <w:multiLevelType w:val="hybridMultilevel"/>
    <w:tmpl w:val="A28EC0C2"/>
    <w:lvl w:ilvl="0" w:tplc="D194D1EE">
      <w:numFmt w:val="bullet"/>
      <w:lvlText w:val="-"/>
      <w:lvlJc w:val="left"/>
      <w:pPr>
        <w:tabs>
          <w:tab w:val="num" w:pos="2706"/>
        </w:tabs>
        <w:ind w:left="270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">
    <w:nsid w:val="0E271CB3"/>
    <w:multiLevelType w:val="hybridMultilevel"/>
    <w:tmpl w:val="6A3E44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F29AF"/>
    <w:multiLevelType w:val="hybridMultilevel"/>
    <w:tmpl w:val="BC768F46"/>
    <w:lvl w:ilvl="0" w:tplc="0419000D">
      <w:start w:val="1"/>
      <w:numFmt w:val="bullet"/>
      <w:lvlText w:val="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4">
    <w:nsid w:val="11522AC4"/>
    <w:multiLevelType w:val="hybridMultilevel"/>
    <w:tmpl w:val="93C8E62A"/>
    <w:lvl w:ilvl="0" w:tplc="D194D1E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A1B72"/>
    <w:multiLevelType w:val="multilevel"/>
    <w:tmpl w:val="26C4AD6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B202A"/>
    <w:multiLevelType w:val="hybridMultilevel"/>
    <w:tmpl w:val="377856F8"/>
    <w:lvl w:ilvl="0" w:tplc="D194D1EE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7E36361"/>
    <w:multiLevelType w:val="hybridMultilevel"/>
    <w:tmpl w:val="A5900A82"/>
    <w:lvl w:ilvl="0" w:tplc="D194D1E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860D8"/>
    <w:multiLevelType w:val="multilevel"/>
    <w:tmpl w:val="37228596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2E0D9C"/>
    <w:multiLevelType w:val="hybridMultilevel"/>
    <w:tmpl w:val="98AEF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309BE"/>
    <w:multiLevelType w:val="hybridMultilevel"/>
    <w:tmpl w:val="E0E669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593B86"/>
    <w:multiLevelType w:val="multilevel"/>
    <w:tmpl w:val="AD1E0BC4"/>
    <w:lvl w:ilvl="0">
      <w:start w:val="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265B3F"/>
    <w:multiLevelType w:val="multilevel"/>
    <w:tmpl w:val="8BDAC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C945DB"/>
    <w:multiLevelType w:val="hybridMultilevel"/>
    <w:tmpl w:val="AF68C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25F45"/>
    <w:multiLevelType w:val="hybridMultilevel"/>
    <w:tmpl w:val="29E6BD70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DC8382B"/>
    <w:multiLevelType w:val="hybridMultilevel"/>
    <w:tmpl w:val="CA56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985DE0"/>
    <w:multiLevelType w:val="hybridMultilevel"/>
    <w:tmpl w:val="453EE388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9BC5CE6"/>
    <w:multiLevelType w:val="hybridMultilevel"/>
    <w:tmpl w:val="7D408F54"/>
    <w:lvl w:ilvl="0" w:tplc="D194D1EE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CC4A3B"/>
    <w:multiLevelType w:val="hybridMultilevel"/>
    <w:tmpl w:val="FE34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6161C"/>
    <w:multiLevelType w:val="multilevel"/>
    <w:tmpl w:val="1E8C35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F7389"/>
    <w:multiLevelType w:val="hybridMultilevel"/>
    <w:tmpl w:val="573E3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16D4B"/>
    <w:multiLevelType w:val="hybridMultilevel"/>
    <w:tmpl w:val="413AE3DE"/>
    <w:lvl w:ilvl="0" w:tplc="0419000D">
      <w:start w:val="1"/>
      <w:numFmt w:val="bullet"/>
      <w:lvlText w:val="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2">
    <w:nsid w:val="6E6D090B"/>
    <w:multiLevelType w:val="hybridMultilevel"/>
    <w:tmpl w:val="56847FA4"/>
    <w:lvl w:ilvl="0" w:tplc="30F219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B47953"/>
    <w:multiLevelType w:val="hybridMultilevel"/>
    <w:tmpl w:val="5A1A02F2"/>
    <w:lvl w:ilvl="0" w:tplc="D194D1EE">
      <w:numFmt w:val="bullet"/>
      <w:lvlText w:val="-"/>
      <w:lvlJc w:val="left"/>
      <w:pPr>
        <w:tabs>
          <w:tab w:val="num" w:pos="2706"/>
        </w:tabs>
        <w:ind w:left="270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4">
    <w:nsid w:val="75603AD1"/>
    <w:multiLevelType w:val="hybridMultilevel"/>
    <w:tmpl w:val="74B812D8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96852C4"/>
    <w:multiLevelType w:val="hybridMultilevel"/>
    <w:tmpl w:val="FDDA4E8C"/>
    <w:lvl w:ilvl="0" w:tplc="D194D1EE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7FAC49F9"/>
    <w:multiLevelType w:val="hybridMultilevel"/>
    <w:tmpl w:val="443E88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16"/>
  </w:num>
  <w:num w:numId="4">
    <w:abstractNumId w:val="2"/>
  </w:num>
  <w:num w:numId="5">
    <w:abstractNumId w:val="3"/>
  </w:num>
  <w:num w:numId="6">
    <w:abstractNumId w:val="26"/>
  </w:num>
  <w:num w:numId="7">
    <w:abstractNumId w:val="2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2"/>
  </w:num>
  <w:num w:numId="11">
    <w:abstractNumId w:val="9"/>
  </w:num>
  <w:num w:numId="12">
    <w:abstractNumId w:val="10"/>
  </w:num>
  <w:num w:numId="13">
    <w:abstractNumId w:val="6"/>
  </w:num>
  <w:num w:numId="14">
    <w:abstractNumId w:val="25"/>
  </w:num>
  <w:num w:numId="15">
    <w:abstractNumId w:val="17"/>
  </w:num>
  <w:num w:numId="16">
    <w:abstractNumId w:val="7"/>
  </w:num>
  <w:num w:numId="17">
    <w:abstractNumId w:val="23"/>
  </w:num>
  <w:num w:numId="18">
    <w:abstractNumId w:val="4"/>
  </w:num>
  <w:num w:numId="19">
    <w:abstractNumId w:val="1"/>
  </w:num>
  <w:num w:numId="20">
    <w:abstractNumId w:val="18"/>
  </w:num>
  <w:num w:numId="21">
    <w:abstractNumId w:val="12"/>
  </w:num>
  <w:num w:numId="22">
    <w:abstractNumId w:val="8"/>
  </w:num>
  <w:num w:numId="23">
    <w:abstractNumId w:val="5"/>
  </w:num>
  <w:num w:numId="24">
    <w:abstractNumId w:val="11"/>
  </w:num>
  <w:num w:numId="25">
    <w:abstractNumId w:val="0"/>
  </w:num>
  <w:num w:numId="26">
    <w:abstractNumId w:val="20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4B0"/>
    <w:rsid w:val="0000287F"/>
    <w:rsid w:val="0002085B"/>
    <w:rsid w:val="00063C86"/>
    <w:rsid w:val="00064CD5"/>
    <w:rsid w:val="00065718"/>
    <w:rsid w:val="00071A4D"/>
    <w:rsid w:val="00094F7E"/>
    <w:rsid w:val="00095C01"/>
    <w:rsid w:val="000C54D4"/>
    <w:rsid w:val="000D59F8"/>
    <w:rsid w:val="000E17B7"/>
    <w:rsid w:val="000F521B"/>
    <w:rsid w:val="00116E0E"/>
    <w:rsid w:val="00126496"/>
    <w:rsid w:val="00144E1A"/>
    <w:rsid w:val="00147EE5"/>
    <w:rsid w:val="00161A48"/>
    <w:rsid w:val="0016725C"/>
    <w:rsid w:val="00170AF5"/>
    <w:rsid w:val="00172945"/>
    <w:rsid w:val="0018271A"/>
    <w:rsid w:val="00183C2B"/>
    <w:rsid w:val="001D189B"/>
    <w:rsid w:val="002061FF"/>
    <w:rsid w:val="00222692"/>
    <w:rsid w:val="00243596"/>
    <w:rsid w:val="002503E9"/>
    <w:rsid w:val="00251AEF"/>
    <w:rsid w:val="00252DD5"/>
    <w:rsid w:val="00262FAF"/>
    <w:rsid w:val="002750B4"/>
    <w:rsid w:val="00285218"/>
    <w:rsid w:val="00290738"/>
    <w:rsid w:val="00297224"/>
    <w:rsid w:val="002A5847"/>
    <w:rsid w:val="002B454B"/>
    <w:rsid w:val="002B7C7D"/>
    <w:rsid w:val="002B7F94"/>
    <w:rsid w:val="002C3253"/>
    <w:rsid w:val="002C37E0"/>
    <w:rsid w:val="002C69EA"/>
    <w:rsid w:val="002C7D29"/>
    <w:rsid w:val="002E0063"/>
    <w:rsid w:val="002E4209"/>
    <w:rsid w:val="002F2D73"/>
    <w:rsid w:val="002F31B8"/>
    <w:rsid w:val="002F5232"/>
    <w:rsid w:val="00301584"/>
    <w:rsid w:val="00326E36"/>
    <w:rsid w:val="003320E6"/>
    <w:rsid w:val="003335FF"/>
    <w:rsid w:val="00340D11"/>
    <w:rsid w:val="003414B6"/>
    <w:rsid w:val="00347BD4"/>
    <w:rsid w:val="00354F0D"/>
    <w:rsid w:val="00365690"/>
    <w:rsid w:val="003B0B32"/>
    <w:rsid w:val="003D2B9E"/>
    <w:rsid w:val="003F0BFC"/>
    <w:rsid w:val="00404270"/>
    <w:rsid w:val="004165AD"/>
    <w:rsid w:val="004227D0"/>
    <w:rsid w:val="00426493"/>
    <w:rsid w:val="004275AA"/>
    <w:rsid w:val="00472015"/>
    <w:rsid w:val="00484D2D"/>
    <w:rsid w:val="004C4EC9"/>
    <w:rsid w:val="004D09E6"/>
    <w:rsid w:val="004E3A93"/>
    <w:rsid w:val="004E4030"/>
    <w:rsid w:val="004F5D16"/>
    <w:rsid w:val="00504E38"/>
    <w:rsid w:val="00521550"/>
    <w:rsid w:val="00562972"/>
    <w:rsid w:val="00582421"/>
    <w:rsid w:val="005B163F"/>
    <w:rsid w:val="005F1C1E"/>
    <w:rsid w:val="006376C2"/>
    <w:rsid w:val="0064625F"/>
    <w:rsid w:val="00670940"/>
    <w:rsid w:val="00697F20"/>
    <w:rsid w:val="006A25E5"/>
    <w:rsid w:val="006D5752"/>
    <w:rsid w:val="006D6B42"/>
    <w:rsid w:val="006E2634"/>
    <w:rsid w:val="006F6841"/>
    <w:rsid w:val="007078F0"/>
    <w:rsid w:val="00724F94"/>
    <w:rsid w:val="00727455"/>
    <w:rsid w:val="00727F27"/>
    <w:rsid w:val="007544A5"/>
    <w:rsid w:val="00754AB3"/>
    <w:rsid w:val="007811BF"/>
    <w:rsid w:val="00791D8A"/>
    <w:rsid w:val="007A1EE4"/>
    <w:rsid w:val="007C2B69"/>
    <w:rsid w:val="007D0B54"/>
    <w:rsid w:val="007E1737"/>
    <w:rsid w:val="007F0DA5"/>
    <w:rsid w:val="008263E4"/>
    <w:rsid w:val="00871285"/>
    <w:rsid w:val="00877A3B"/>
    <w:rsid w:val="008B7BFC"/>
    <w:rsid w:val="008C1819"/>
    <w:rsid w:val="008C201B"/>
    <w:rsid w:val="008D14E8"/>
    <w:rsid w:val="008D38F0"/>
    <w:rsid w:val="008F4081"/>
    <w:rsid w:val="008F4295"/>
    <w:rsid w:val="008F7E7E"/>
    <w:rsid w:val="009147CF"/>
    <w:rsid w:val="00944A4D"/>
    <w:rsid w:val="00954374"/>
    <w:rsid w:val="009806BE"/>
    <w:rsid w:val="00994F57"/>
    <w:rsid w:val="009C2459"/>
    <w:rsid w:val="009D52C2"/>
    <w:rsid w:val="009D78EA"/>
    <w:rsid w:val="009E0A2D"/>
    <w:rsid w:val="00A06A57"/>
    <w:rsid w:val="00A06DE0"/>
    <w:rsid w:val="00A335BE"/>
    <w:rsid w:val="00A505D7"/>
    <w:rsid w:val="00A63A03"/>
    <w:rsid w:val="00A664B0"/>
    <w:rsid w:val="00AC1DC9"/>
    <w:rsid w:val="00AC7E57"/>
    <w:rsid w:val="00AE0F43"/>
    <w:rsid w:val="00AF2A27"/>
    <w:rsid w:val="00B40965"/>
    <w:rsid w:val="00B53667"/>
    <w:rsid w:val="00B84DDE"/>
    <w:rsid w:val="00B93D4D"/>
    <w:rsid w:val="00BA1697"/>
    <w:rsid w:val="00BB1840"/>
    <w:rsid w:val="00BD3CBF"/>
    <w:rsid w:val="00BE397E"/>
    <w:rsid w:val="00BF2424"/>
    <w:rsid w:val="00C02FDD"/>
    <w:rsid w:val="00C155F3"/>
    <w:rsid w:val="00C457A8"/>
    <w:rsid w:val="00C51B59"/>
    <w:rsid w:val="00C52108"/>
    <w:rsid w:val="00C70BAB"/>
    <w:rsid w:val="00C92925"/>
    <w:rsid w:val="00CD752C"/>
    <w:rsid w:val="00CF71C2"/>
    <w:rsid w:val="00D012C0"/>
    <w:rsid w:val="00D049E9"/>
    <w:rsid w:val="00D41D03"/>
    <w:rsid w:val="00D52D30"/>
    <w:rsid w:val="00D67D61"/>
    <w:rsid w:val="00D763CB"/>
    <w:rsid w:val="00DA3F48"/>
    <w:rsid w:val="00DB0798"/>
    <w:rsid w:val="00DB6F38"/>
    <w:rsid w:val="00DC0D52"/>
    <w:rsid w:val="00DC2F42"/>
    <w:rsid w:val="00DC3B34"/>
    <w:rsid w:val="00DD70EF"/>
    <w:rsid w:val="00DE0336"/>
    <w:rsid w:val="00DE7AA2"/>
    <w:rsid w:val="00E222C3"/>
    <w:rsid w:val="00E245CC"/>
    <w:rsid w:val="00E315F4"/>
    <w:rsid w:val="00E42217"/>
    <w:rsid w:val="00E655AB"/>
    <w:rsid w:val="00E8151E"/>
    <w:rsid w:val="00E8688D"/>
    <w:rsid w:val="00E9492D"/>
    <w:rsid w:val="00EA2383"/>
    <w:rsid w:val="00EA70C8"/>
    <w:rsid w:val="00EB2424"/>
    <w:rsid w:val="00EB5E30"/>
    <w:rsid w:val="00ED0204"/>
    <w:rsid w:val="00ED28FF"/>
    <w:rsid w:val="00ED5094"/>
    <w:rsid w:val="00ED6D89"/>
    <w:rsid w:val="00EE4B00"/>
    <w:rsid w:val="00EE6FF2"/>
    <w:rsid w:val="00F07005"/>
    <w:rsid w:val="00F2325D"/>
    <w:rsid w:val="00F23AD2"/>
    <w:rsid w:val="00F56B8F"/>
    <w:rsid w:val="00F56DAA"/>
    <w:rsid w:val="00F6100B"/>
    <w:rsid w:val="00F9234F"/>
    <w:rsid w:val="00FB6EE6"/>
    <w:rsid w:val="00FC1514"/>
    <w:rsid w:val="00FE6872"/>
    <w:rsid w:val="00FF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B7BFC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B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C2F42"/>
    <w:pPr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3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3E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D09E6"/>
  </w:style>
  <w:style w:type="paragraph" w:styleId="a9">
    <w:name w:val="Body Text Indent"/>
    <w:basedOn w:val="a"/>
    <w:link w:val="aa"/>
    <w:rsid w:val="00ED0204"/>
    <w:pPr>
      <w:spacing w:after="120"/>
      <w:ind w:left="283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D0204"/>
    <w:rPr>
      <w:rFonts w:eastAsia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0287F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00287F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link w:val="ac"/>
    <w:rsid w:val="0000287F"/>
    <w:pPr>
      <w:tabs>
        <w:tab w:val="center" w:pos="4677"/>
        <w:tab w:val="right" w:pos="9355"/>
      </w:tabs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00287F"/>
    <w:rPr>
      <w:rFonts w:eastAsia="Times New Roman" w:cs="Times New Roman"/>
      <w:sz w:val="20"/>
      <w:szCs w:val="20"/>
      <w:lang w:eastAsia="ru-RU"/>
    </w:rPr>
  </w:style>
  <w:style w:type="character" w:customStyle="1" w:styleId="FontStyle11">
    <w:name w:val="Font Style11"/>
    <w:uiPriority w:val="99"/>
    <w:rsid w:val="00C92925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Title"/>
    <w:basedOn w:val="a"/>
    <w:link w:val="ae"/>
    <w:qFormat/>
    <w:rsid w:val="008C1819"/>
    <w:rPr>
      <w:rFonts w:eastAsia="Times New Roman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8C1819"/>
    <w:rPr>
      <w:rFonts w:eastAsia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347BD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47BD4"/>
  </w:style>
  <w:style w:type="character" w:styleId="af1">
    <w:name w:val="Hyperlink"/>
    <w:basedOn w:val="a0"/>
    <w:uiPriority w:val="99"/>
    <w:unhideWhenUsed/>
    <w:rsid w:val="00094F7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094F7E"/>
    <w:rPr>
      <w:color w:val="954F72" w:themeColor="followedHyperlink"/>
      <w:u w:val="single"/>
    </w:rPr>
  </w:style>
  <w:style w:type="paragraph" w:customStyle="1" w:styleId="af3">
    <w:name w:val="Стиль"/>
    <w:basedOn w:val="a"/>
    <w:rsid w:val="00BA1697"/>
    <w:pPr>
      <w:autoSpaceDE w:val="0"/>
      <w:autoSpaceDN w:val="0"/>
      <w:adjustRightInd w:val="0"/>
      <w:spacing w:line="218" w:lineRule="atLeast"/>
      <w:ind w:firstLine="340"/>
      <w:jc w:val="both"/>
    </w:pPr>
    <w:rPr>
      <w:rFonts w:ascii="SchoolBookC" w:eastAsia="Times New Roman" w:hAnsi="SchoolBookC" w:cs="SchoolBookC"/>
      <w:color w:val="000000"/>
      <w:sz w:val="19"/>
      <w:szCs w:val="19"/>
      <w:lang w:eastAsia="ru-RU"/>
    </w:rPr>
  </w:style>
  <w:style w:type="character" w:customStyle="1" w:styleId="10pt19">
    <w:name w:val="Основной текст + 10 pt19"/>
    <w:rsid w:val="00326E36"/>
    <w:rPr>
      <w:rFonts w:ascii="Times New Roman" w:hAnsi="Times New Roman" w:cs="Times New Roman" w:hint="default"/>
      <w:spacing w:val="0"/>
      <w:sz w:val="20"/>
      <w:szCs w:val="20"/>
      <w:lang w:bidi="ar-SA"/>
    </w:rPr>
  </w:style>
  <w:style w:type="character" w:customStyle="1" w:styleId="2">
    <w:name w:val="Основной текст (2)_"/>
    <w:basedOn w:val="a0"/>
    <w:link w:val="20"/>
    <w:rsid w:val="00B84DDE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 + Курсив"/>
    <w:basedOn w:val="2"/>
    <w:rsid w:val="00B84DDE"/>
    <w:rPr>
      <w:rFonts w:eastAsia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84DDE"/>
    <w:pPr>
      <w:widowControl w:val="0"/>
      <w:shd w:val="clear" w:color="auto" w:fill="FFFFFF"/>
      <w:spacing w:line="240" w:lineRule="exact"/>
      <w:jc w:val="both"/>
    </w:pPr>
    <w:rPr>
      <w:rFonts w:eastAsia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B7BFC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B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C2F42"/>
    <w:pPr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3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3E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D09E6"/>
  </w:style>
  <w:style w:type="paragraph" w:styleId="a9">
    <w:name w:val="Body Text Indent"/>
    <w:basedOn w:val="a"/>
    <w:link w:val="aa"/>
    <w:rsid w:val="00ED0204"/>
    <w:pPr>
      <w:spacing w:after="120"/>
      <w:ind w:left="283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D0204"/>
    <w:rPr>
      <w:rFonts w:eastAsia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0287F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00287F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link w:val="ac"/>
    <w:rsid w:val="0000287F"/>
    <w:pPr>
      <w:tabs>
        <w:tab w:val="center" w:pos="4677"/>
        <w:tab w:val="right" w:pos="9355"/>
      </w:tabs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00287F"/>
    <w:rPr>
      <w:rFonts w:eastAsia="Times New Roman" w:cs="Times New Roman"/>
      <w:sz w:val="20"/>
      <w:szCs w:val="20"/>
      <w:lang w:eastAsia="ru-RU"/>
    </w:rPr>
  </w:style>
  <w:style w:type="character" w:customStyle="1" w:styleId="FontStyle11">
    <w:name w:val="Font Style11"/>
    <w:uiPriority w:val="99"/>
    <w:rsid w:val="00C92925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Title"/>
    <w:basedOn w:val="a"/>
    <w:link w:val="ae"/>
    <w:qFormat/>
    <w:rsid w:val="008C1819"/>
    <w:rPr>
      <w:rFonts w:eastAsia="Times New Roman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8C1819"/>
    <w:rPr>
      <w:rFonts w:eastAsia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347BD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47BD4"/>
  </w:style>
  <w:style w:type="character" w:styleId="af1">
    <w:name w:val="Hyperlink"/>
    <w:basedOn w:val="a0"/>
    <w:uiPriority w:val="99"/>
    <w:unhideWhenUsed/>
    <w:rsid w:val="00094F7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094F7E"/>
    <w:rPr>
      <w:color w:val="954F72" w:themeColor="followedHyperlink"/>
      <w:u w:val="single"/>
    </w:rPr>
  </w:style>
  <w:style w:type="paragraph" w:customStyle="1" w:styleId="af3">
    <w:name w:val="Стиль"/>
    <w:basedOn w:val="a"/>
    <w:rsid w:val="00BA1697"/>
    <w:pPr>
      <w:autoSpaceDE w:val="0"/>
      <w:autoSpaceDN w:val="0"/>
      <w:adjustRightInd w:val="0"/>
      <w:spacing w:line="218" w:lineRule="atLeast"/>
      <w:ind w:firstLine="340"/>
      <w:jc w:val="both"/>
    </w:pPr>
    <w:rPr>
      <w:rFonts w:ascii="SchoolBookC" w:eastAsia="Times New Roman" w:hAnsi="SchoolBookC" w:cs="SchoolBookC"/>
      <w:color w:val="000000"/>
      <w:sz w:val="19"/>
      <w:szCs w:val="19"/>
      <w:lang w:eastAsia="ru-RU"/>
    </w:rPr>
  </w:style>
  <w:style w:type="character" w:customStyle="1" w:styleId="10pt19">
    <w:name w:val="Основной текст + 10 pt19"/>
    <w:rsid w:val="00326E36"/>
    <w:rPr>
      <w:rFonts w:ascii="Times New Roman" w:hAnsi="Times New Roman" w:cs="Times New Roman" w:hint="default"/>
      <w:spacing w:val="0"/>
      <w:sz w:val="20"/>
      <w:szCs w:val="20"/>
      <w:lang w:bidi="ar-SA"/>
    </w:rPr>
  </w:style>
  <w:style w:type="character" w:customStyle="1" w:styleId="2">
    <w:name w:val="Основной текст (2)_"/>
    <w:basedOn w:val="a0"/>
    <w:link w:val="20"/>
    <w:rsid w:val="00B84DDE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 + Курсив"/>
    <w:basedOn w:val="2"/>
    <w:rsid w:val="00B84DDE"/>
    <w:rPr>
      <w:rFonts w:eastAsia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84DDE"/>
    <w:pPr>
      <w:widowControl w:val="0"/>
      <w:shd w:val="clear" w:color="auto" w:fill="FFFFFF"/>
      <w:spacing w:line="240" w:lineRule="exact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inzdrav.gov.by/dadvfiles/000357_107051_GNpredel_ur9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zdrav.gov.by/dadvfiles/000357_324822_GNorient92.docx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minzdrav.gov.by/dadvfiles/000357_122119_GNpredel_konc92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zdrav.gov.by/dadvfiles/000357_389115_sanPiN92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1E42B-CA3C-446D-922B-0BA1D402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3828</Words>
  <Characters>21823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2017-11-03T11:49:00Z</cp:lastPrinted>
  <dcterms:created xsi:type="dcterms:W3CDTF">2017-11-15T09:35:00Z</dcterms:created>
  <dcterms:modified xsi:type="dcterms:W3CDTF">2017-11-15T09:35:00Z</dcterms:modified>
</cp:coreProperties>
</file>